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05ED" w14:textId="1295CBD4" w:rsidR="00103B24" w:rsidRDefault="0047750E" w:rsidP="00103B24">
      <w:pPr>
        <w:tabs>
          <w:tab w:val="left" w:pos="851"/>
        </w:tabs>
        <w:ind w:left="851" w:hanging="284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="00103B24"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="00103B24">
        <w:rPr>
          <w:rFonts w:ascii="Times New Roman" w:hAnsi="Times New Roman" w:cs="Times New Roman"/>
          <w:b/>
          <w:noProof/>
          <w:sz w:val="21"/>
          <w:szCs w:val="21"/>
        </w:rPr>
        <w:drawing>
          <wp:inline distT="0" distB="0" distL="0" distR="0" wp14:anchorId="639766ED" wp14:editId="65969552">
            <wp:extent cx="2573020" cy="829310"/>
            <wp:effectExtent l="0" t="0" r="0" b="8890"/>
            <wp:docPr id="19347998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</w:p>
    <w:p w14:paraId="30B35B01" w14:textId="2D4F3E1F" w:rsidR="0047750E" w:rsidRPr="00036F9F" w:rsidRDefault="0047750E" w:rsidP="00103B24">
      <w:pPr>
        <w:tabs>
          <w:tab w:val="left" w:pos="851"/>
        </w:tabs>
        <w:ind w:left="851" w:hanging="284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A54A89">
        <w:rPr>
          <w:rFonts w:ascii="Times New Roman" w:hAnsi="Times New Roman" w:cs="Times New Roman"/>
          <w:b/>
          <w:sz w:val="21"/>
          <w:szCs w:val="21"/>
        </w:rPr>
        <w:t>2</w:t>
      </w:r>
    </w:p>
    <w:p w14:paraId="4F2E4F30" w14:textId="77777777" w:rsidR="00F54E2D" w:rsidRDefault="0047750E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>OPIS PRZEDMIOTU ZAMÓWIENIA</w:t>
      </w:r>
    </w:p>
    <w:p w14:paraId="5A34A6C2" w14:textId="3EA0C000" w:rsidR="00181437" w:rsidRPr="00036F9F" w:rsidRDefault="00323C07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 xml:space="preserve">(OPZ) </w:t>
      </w:r>
      <w:r w:rsidR="00181437" w:rsidRPr="00036F9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6FA9EC9B" w14:textId="77777777" w:rsidR="00036F9F" w:rsidRPr="00036F9F" w:rsidRDefault="00036F9F" w:rsidP="00C66E32">
      <w:pPr>
        <w:tabs>
          <w:tab w:val="left" w:pos="426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4F7FBCA" w14:textId="6B070E79" w:rsidR="0047750E" w:rsidRPr="009814EE" w:rsidRDefault="0047750E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Hlk78463706"/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W postępowaniu o udzielenie zamówienia </w:t>
      </w:r>
      <w:r w:rsidRPr="009814EE">
        <w:rPr>
          <w:rFonts w:ascii="Times New Roman" w:hAnsi="Times New Roman" w:cs="Times New Roman"/>
          <w:sz w:val="21"/>
          <w:szCs w:val="21"/>
        </w:rPr>
        <w:t>nr:</w:t>
      </w:r>
      <w:bookmarkStart w:id="1" w:name="_Hlk129861308"/>
      <w:r w:rsidR="001A412A" w:rsidRPr="001A412A">
        <w:t xml:space="preserve"> </w:t>
      </w:r>
      <w:r w:rsidR="001A412A" w:rsidRPr="001A412A">
        <w:rPr>
          <w:rFonts w:ascii="Times New Roman" w:hAnsi="Times New Roman" w:cs="Times New Roman"/>
          <w:sz w:val="21"/>
          <w:szCs w:val="21"/>
        </w:rPr>
        <w:t>ZP/TP/2312/03/161/2024</w:t>
      </w:r>
      <w:r w:rsidR="00323C07" w:rsidRPr="009814EE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bookmarkEnd w:id="1"/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>na:</w:t>
      </w:r>
      <w:bookmarkStart w:id="2" w:name="_Hlk73433635"/>
      <w:r w:rsidR="00323C07"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 </w:t>
      </w:r>
      <w:r w:rsidR="00A54A89" w:rsidRPr="00A54A89">
        <w:rPr>
          <w:rFonts w:ascii="Times New Roman" w:hAnsi="Times New Roman" w:cs="Times New Roman"/>
          <w:bCs/>
          <w:sz w:val="21"/>
          <w:szCs w:val="21"/>
          <w:lang w:eastAsia="en-US"/>
        </w:rPr>
        <w:t>Dostawa urządzeń IT dla Akademii Nauk Stosowanych w Elblągu</w:t>
      </w:r>
    </w:p>
    <w:p w14:paraId="49A4BA7E" w14:textId="77777777" w:rsidR="00C66E32" w:rsidRPr="009814EE" w:rsidRDefault="00C66E32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FA2957C" w14:textId="77777777" w:rsidR="000E2D88" w:rsidRPr="009814EE" w:rsidRDefault="000E2D88" w:rsidP="00C66E32">
      <w:pPr>
        <w:pStyle w:val="Akapitzlist"/>
        <w:keepNext/>
        <w:keepLines/>
        <w:tabs>
          <w:tab w:val="left" w:pos="6379"/>
        </w:tabs>
        <w:ind w:left="1080"/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3" w:name="_Ref87951690"/>
      <w:bookmarkEnd w:id="0"/>
      <w:bookmarkEnd w:id="2"/>
    </w:p>
    <w:p w14:paraId="048A0246" w14:textId="6B29DA24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Warunki ogólne</w:t>
      </w:r>
      <w:bookmarkEnd w:id="3"/>
    </w:p>
    <w:p w14:paraId="0FAAA7B8" w14:textId="467D0318" w:rsidR="00A54A89" w:rsidRPr="00A54A89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4" w:name="_Hlk140053876"/>
      <w:bookmarkStart w:id="5" w:name="_Hlk63150338"/>
      <w:r w:rsidRPr="009814EE">
        <w:rPr>
          <w:rFonts w:ascii="Times New Roman" w:hAnsi="Times New Roman" w:cs="Times New Roman"/>
          <w:sz w:val="21"/>
          <w:szCs w:val="21"/>
        </w:rPr>
        <w:t xml:space="preserve">Przedmiotem zamówienia jest dostawa </w:t>
      </w:r>
      <w:bookmarkStart w:id="6" w:name="_Hlk78802637"/>
      <w:bookmarkStart w:id="7" w:name="_Hlk109036285"/>
      <w:r w:rsidR="00A54A89" w:rsidRPr="00A54A89">
        <w:rPr>
          <w:rFonts w:ascii="Times New Roman" w:hAnsi="Times New Roman" w:cs="Times New Roman"/>
          <w:sz w:val="21"/>
          <w:szCs w:val="21"/>
        </w:rPr>
        <w:t>urządzeń IT dla Akademii Nauk Stosowanych w Elblągu</w:t>
      </w:r>
    </w:p>
    <w:p w14:paraId="3EDC61D9" w14:textId="4FF4D248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zakresie :</w:t>
      </w:r>
    </w:p>
    <w:p w14:paraId="401A969B" w14:textId="14E6FB59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A54A89">
        <w:rPr>
          <w:rFonts w:ascii="Times New Roman" w:hAnsi="Times New Roman" w:cs="Times New Roman"/>
          <w:sz w:val="21"/>
          <w:szCs w:val="21"/>
        </w:rPr>
        <w:t xml:space="preserve">Część I:  </w:t>
      </w:r>
      <w:bookmarkStart w:id="8" w:name="_Hlk142390094"/>
      <w:r w:rsidRPr="00A54A89">
        <w:rPr>
          <w:rFonts w:ascii="Times New Roman" w:hAnsi="Times New Roman" w:cs="Times New Roman"/>
          <w:sz w:val="21"/>
          <w:szCs w:val="21"/>
        </w:rPr>
        <w:t>Dostawa urządzeń</w:t>
      </w:r>
      <w:r w:rsidR="00082669">
        <w:rPr>
          <w:rFonts w:ascii="Times New Roman" w:hAnsi="Times New Roman" w:cs="Times New Roman"/>
          <w:sz w:val="21"/>
          <w:szCs w:val="21"/>
        </w:rPr>
        <w:t xml:space="preserve"> i </w:t>
      </w:r>
      <w:proofErr w:type="spellStart"/>
      <w:r w:rsidR="00082669">
        <w:rPr>
          <w:rFonts w:ascii="Times New Roman" w:hAnsi="Times New Roman" w:cs="Times New Roman"/>
          <w:sz w:val="21"/>
          <w:szCs w:val="21"/>
        </w:rPr>
        <w:t>akcesorii</w:t>
      </w:r>
      <w:proofErr w:type="spellEnd"/>
      <w:r w:rsidRPr="00A54A89">
        <w:rPr>
          <w:rFonts w:ascii="Times New Roman" w:hAnsi="Times New Roman" w:cs="Times New Roman"/>
          <w:sz w:val="21"/>
          <w:szCs w:val="21"/>
        </w:rPr>
        <w:t xml:space="preserve"> komputerowych</w:t>
      </w:r>
      <w:bookmarkEnd w:id="8"/>
    </w:p>
    <w:p w14:paraId="1E999E5D" w14:textId="23BEAEE4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tym: </w:t>
      </w:r>
    </w:p>
    <w:p w14:paraId="1A524E8E" w14:textId="084530E1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bookmarkStart w:id="9" w:name="_Hlk158110087"/>
      <w:r w:rsidRPr="00267817">
        <w:rPr>
          <w:sz w:val="21"/>
          <w:szCs w:val="21"/>
        </w:rPr>
        <w:t>Klawiatura</w:t>
      </w:r>
      <w:r w:rsidR="00897D52">
        <w:rPr>
          <w:sz w:val="21"/>
          <w:szCs w:val="21"/>
        </w:rPr>
        <w:t xml:space="preserve">– </w:t>
      </w:r>
      <w:r>
        <w:rPr>
          <w:sz w:val="21"/>
          <w:szCs w:val="21"/>
        </w:rPr>
        <w:t>7</w:t>
      </w:r>
      <w:r w:rsidR="00897D52">
        <w:rPr>
          <w:sz w:val="21"/>
          <w:szCs w:val="21"/>
        </w:rPr>
        <w:t xml:space="preserve"> szt</w:t>
      </w:r>
      <w:bookmarkEnd w:id="9"/>
      <w:r w:rsidR="00897D52">
        <w:rPr>
          <w:sz w:val="21"/>
          <w:szCs w:val="21"/>
        </w:rPr>
        <w:t>.</w:t>
      </w:r>
      <w:r w:rsidR="00A54A89">
        <w:rPr>
          <w:sz w:val="21"/>
          <w:szCs w:val="21"/>
        </w:rPr>
        <w:t xml:space="preserve"> </w:t>
      </w:r>
    </w:p>
    <w:p w14:paraId="319A157E" w14:textId="1046385E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Kamera internetowa</w:t>
      </w:r>
      <w:r w:rsidR="00897D52">
        <w:rPr>
          <w:sz w:val="21"/>
          <w:szCs w:val="21"/>
        </w:rPr>
        <w:t xml:space="preserve">- </w:t>
      </w:r>
      <w:r>
        <w:rPr>
          <w:sz w:val="21"/>
          <w:szCs w:val="21"/>
        </w:rPr>
        <w:t>1</w:t>
      </w:r>
      <w:r w:rsidR="00897D52">
        <w:rPr>
          <w:sz w:val="21"/>
          <w:szCs w:val="21"/>
        </w:rPr>
        <w:t xml:space="preserve"> szt.</w:t>
      </w:r>
    </w:p>
    <w:p w14:paraId="7150DE7A" w14:textId="308EB606" w:rsidR="00A54A89" w:rsidRPr="00A54A89" w:rsidRDefault="00267817" w:rsidP="00672D9F">
      <w:pPr>
        <w:pStyle w:val="Akapitzlist"/>
        <w:numPr>
          <w:ilvl w:val="0"/>
          <w:numId w:val="9"/>
        </w:numPr>
        <w:rPr>
          <w:sz w:val="21"/>
          <w:szCs w:val="21"/>
        </w:rPr>
      </w:pPr>
      <w:r w:rsidRPr="00267817">
        <w:rPr>
          <w:sz w:val="21"/>
          <w:szCs w:val="21"/>
        </w:rPr>
        <w:t>Komputer typ 1</w:t>
      </w:r>
      <w:r w:rsidR="00897D52">
        <w:rPr>
          <w:sz w:val="21"/>
          <w:szCs w:val="21"/>
        </w:rPr>
        <w:t xml:space="preserve">- </w:t>
      </w:r>
      <w:r>
        <w:rPr>
          <w:sz w:val="21"/>
          <w:szCs w:val="21"/>
        </w:rPr>
        <w:t>8</w:t>
      </w:r>
      <w:r w:rsidR="00897D52">
        <w:rPr>
          <w:sz w:val="21"/>
          <w:szCs w:val="21"/>
        </w:rPr>
        <w:t xml:space="preserve"> szt.</w:t>
      </w:r>
    </w:p>
    <w:p w14:paraId="37D946AE" w14:textId="41EC86AB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Komputer typ 2</w:t>
      </w:r>
      <w:r w:rsidR="00897D52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1 </w:t>
      </w:r>
      <w:r w:rsidR="00897D52">
        <w:rPr>
          <w:sz w:val="21"/>
          <w:szCs w:val="21"/>
        </w:rPr>
        <w:t>szt.</w:t>
      </w:r>
    </w:p>
    <w:p w14:paraId="14E2C51F" w14:textId="488A49E6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>
        <w:rPr>
          <w:sz w:val="21"/>
          <w:szCs w:val="21"/>
        </w:rPr>
        <w:t>Kości Ram</w:t>
      </w:r>
      <w:r w:rsidR="00897D52">
        <w:rPr>
          <w:sz w:val="21"/>
          <w:szCs w:val="21"/>
        </w:rPr>
        <w:t>- 9</w:t>
      </w:r>
      <w:r>
        <w:rPr>
          <w:sz w:val="21"/>
          <w:szCs w:val="21"/>
        </w:rPr>
        <w:t>0</w:t>
      </w:r>
      <w:r w:rsidR="00897D52">
        <w:rPr>
          <w:sz w:val="21"/>
          <w:szCs w:val="21"/>
        </w:rPr>
        <w:t xml:space="preserve"> szt.</w:t>
      </w:r>
    </w:p>
    <w:p w14:paraId="309F5CB0" w14:textId="31E72858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Monitor komputerowy typ 1</w:t>
      </w:r>
      <w:r w:rsidR="00897D52">
        <w:rPr>
          <w:sz w:val="21"/>
          <w:szCs w:val="21"/>
        </w:rPr>
        <w:t xml:space="preserve">– </w:t>
      </w:r>
      <w:r>
        <w:rPr>
          <w:sz w:val="21"/>
          <w:szCs w:val="21"/>
        </w:rPr>
        <w:t>7</w:t>
      </w:r>
      <w:r w:rsidR="00897D52">
        <w:rPr>
          <w:sz w:val="21"/>
          <w:szCs w:val="21"/>
        </w:rPr>
        <w:t xml:space="preserve"> szt.</w:t>
      </w:r>
    </w:p>
    <w:p w14:paraId="1A458E2D" w14:textId="0D85EACE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Monitor komputerowy typ 2</w:t>
      </w:r>
      <w:r w:rsidR="00897D52">
        <w:rPr>
          <w:sz w:val="21"/>
          <w:szCs w:val="21"/>
        </w:rPr>
        <w:t xml:space="preserve"> – 1 szt.</w:t>
      </w:r>
    </w:p>
    <w:p w14:paraId="5C3839E7" w14:textId="3AFB26FB" w:rsidR="0082748E" w:rsidRDefault="0082748E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bookmarkStart w:id="10" w:name="_Hlk158190788"/>
      <w:r>
        <w:rPr>
          <w:sz w:val="21"/>
          <w:szCs w:val="21"/>
        </w:rPr>
        <w:t>Monitor komputerowy typ 3-  2 szt.</w:t>
      </w:r>
    </w:p>
    <w:bookmarkEnd w:id="10"/>
    <w:p w14:paraId="64BE596C" w14:textId="6EA98EBC" w:rsidR="00A54A89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Mysz komputerowa</w:t>
      </w:r>
      <w:r w:rsidR="00897D52">
        <w:rPr>
          <w:sz w:val="21"/>
          <w:szCs w:val="21"/>
        </w:rPr>
        <w:t xml:space="preserve">- </w:t>
      </w:r>
      <w:r>
        <w:rPr>
          <w:sz w:val="21"/>
          <w:szCs w:val="21"/>
        </w:rPr>
        <w:t>9</w:t>
      </w:r>
      <w:r w:rsidR="00897D52">
        <w:rPr>
          <w:sz w:val="21"/>
          <w:szCs w:val="21"/>
        </w:rPr>
        <w:t xml:space="preserve"> szt.</w:t>
      </w:r>
    </w:p>
    <w:p w14:paraId="3D8BA11B" w14:textId="59DA91C8" w:rsidR="00267817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Skaner do książek</w:t>
      </w:r>
      <w:r w:rsidR="00825E3F">
        <w:rPr>
          <w:sz w:val="21"/>
          <w:szCs w:val="21"/>
        </w:rPr>
        <w:t xml:space="preserve"> -1 szt.</w:t>
      </w:r>
    </w:p>
    <w:p w14:paraId="462B9270" w14:textId="759DDA5B" w:rsidR="00267817" w:rsidRDefault="00267817" w:rsidP="00672D9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Słuchawki komputerowe</w:t>
      </w:r>
      <w:r w:rsidR="00825E3F">
        <w:rPr>
          <w:sz w:val="21"/>
          <w:szCs w:val="21"/>
        </w:rPr>
        <w:t xml:space="preserve"> – 5 szt.</w:t>
      </w:r>
    </w:p>
    <w:p w14:paraId="64F757EA" w14:textId="77777777" w:rsidR="00825E3F" w:rsidRDefault="00825E3F" w:rsidP="00825E3F">
      <w:pPr>
        <w:pStyle w:val="Akapitzlist"/>
        <w:tabs>
          <w:tab w:val="left" w:pos="6379"/>
        </w:tabs>
        <w:ind w:left="1146"/>
        <w:rPr>
          <w:sz w:val="21"/>
          <w:szCs w:val="21"/>
        </w:rPr>
      </w:pPr>
    </w:p>
    <w:p w14:paraId="57107ED1" w14:textId="5DD6D5D1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A54A89">
        <w:rPr>
          <w:rFonts w:ascii="Times New Roman" w:hAnsi="Times New Roman" w:cs="Times New Roman"/>
          <w:sz w:val="21"/>
          <w:szCs w:val="21"/>
        </w:rPr>
        <w:t xml:space="preserve">Część II:  </w:t>
      </w:r>
      <w:bookmarkStart w:id="11" w:name="_Hlk142390175"/>
      <w:r w:rsidRPr="00A54A89">
        <w:rPr>
          <w:rFonts w:ascii="Times New Roman" w:hAnsi="Times New Roman" w:cs="Times New Roman"/>
          <w:sz w:val="21"/>
          <w:szCs w:val="21"/>
        </w:rPr>
        <w:t xml:space="preserve">Dostawa urządzeń </w:t>
      </w:r>
      <w:bookmarkEnd w:id="11"/>
      <w:r w:rsidR="00267817">
        <w:rPr>
          <w:rFonts w:ascii="Times New Roman" w:hAnsi="Times New Roman" w:cs="Times New Roman"/>
          <w:sz w:val="21"/>
          <w:szCs w:val="21"/>
        </w:rPr>
        <w:t>audiowizualnych</w:t>
      </w:r>
    </w:p>
    <w:p w14:paraId="219EB624" w14:textId="77777777" w:rsidR="00897D52" w:rsidRDefault="00897D52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tym</w:t>
      </w:r>
    </w:p>
    <w:p w14:paraId="198DCCB3" w14:textId="7C3C7BC6" w:rsidR="00897D52" w:rsidRDefault="00267817" w:rsidP="00672D9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Projektory typ1</w:t>
      </w:r>
      <w:r w:rsidR="00897D52" w:rsidRPr="004525FF">
        <w:rPr>
          <w:sz w:val="21"/>
          <w:szCs w:val="21"/>
        </w:rPr>
        <w:t xml:space="preserve">– </w:t>
      </w:r>
      <w:r>
        <w:rPr>
          <w:sz w:val="21"/>
          <w:szCs w:val="21"/>
        </w:rPr>
        <w:t>6</w:t>
      </w:r>
      <w:r w:rsidR="00897D52" w:rsidRPr="004525FF">
        <w:rPr>
          <w:sz w:val="21"/>
          <w:szCs w:val="21"/>
        </w:rPr>
        <w:t xml:space="preserve"> szt</w:t>
      </w:r>
      <w:r w:rsidR="00897D52">
        <w:rPr>
          <w:sz w:val="21"/>
          <w:szCs w:val="21"/>
        </w:rPr>
        <w:t>.</w:t>
      </w:r>
    </w:p>
    <w:p w14:paraId="5C6AB942" w14:textId="3AD0DCC4" w:rsidR="00897D52" w:rsidRDefault="00267817" w:rsidP="00672D9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r w:rsidRPr="00267817">
        <w:rPr>
          <w:sz w:val="21"/>
          <w:szCs w:val="21"/>
        </w:rPr>
        <w:t>Projektor typ</w:t>
      </w:r>
      <w:r>
        <w:rPr>
          <w:sz w:val="21"/>
          <w:szCs w:val="21"/>
        </w:rPr>
        <w:t xml:space="preserve"> </w:t>
      </w:r>
      <w:r w:rsidRPr="00267817">
        <w:rPr>
          <w:sz w:val="21"/>
          <w:szCs w:val="21"/>
        </w:rPr>
        <w:t>2</w:t>
      </w:r>
      <w:r w:rsidR="00897D52">
        <w:rPr>
          <w:sz w:val="21"/>
          <w:szCs w:val="21"/>
        </w:rPr>
        <w:t xml:space="preserve">- </w:t>
      </w:r>
      <w:r>
        <w:rPr>
          <w:sz w:val="21"/>
          <w:szCs w:val="21"/>
        </w:rPr>
        <w:t>1</w:t>
      </w:r>
      <w:r w:rsidR="00897D52">
        <w:rPr>
          <w:sz w:val="21"/>
          <w:szCs w:val="21"/>
        </w:rPr>
        <w:t xml:space="preserve"> szt.</w:t>
      </w:r>
    </w:p>
    <w:p w14:paraId="6DE9FEEA" w14:textId="77777777" w:rsidR="00825E3F" w:rsidRDefault="00825E3F" w:rsidP="00825E3F">
      <w:pPr>
        <w:pStyle w:val="Akapitzlist"/>
        <w:tabs>
          <w:tab w:val="left" w:pos="6379"/>
        </w:tabs>
        <w:ind w:left="1196"/>
        <w:rPr>
          <w:sz w:val="21"/>
          <w:szCs w:val="21"/>
        </w:rPr>
      </w:pPr>
    </w:p>
    <w:p w14:paraId="0EFBE353" w14:textId="2015DA7C" w:rsidR="00267817" w:rsidRDefault="00A54A89" w:rsidP="00267817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bookmarkStart w:id="12" w:name="_Hlk142384281"/>
      <w:r w:rsidRPr="00A54A89">
        <w:rPr>
          <w:rFonts w:ascii="Times New Roman" w:hAnsi="Times New Roman" w:cs="Times New Roman"/>
          <w:sz w:val="21"/>
          <w:szCs w:val="21"/>
        </w:rPr>
        <w:t xml:space="preserve">Część III: </w:t>
      </w:r>
      <w:bookmarkEnd w:id="12"/>
      <w:r w:rsidR="00267817">
        <w:rPr>
          <w:rFonts w:ascii="Times New Roman" w:hAnsi="Times New Roman" w:cs="Times New Roman"/>
          <w:sz w:val="21"/>
          <w:szCs w:val="21"/>
        </w:rPr>
        <w:t>Dostawa k</w:t>
      </w:r>
      <w:r w:rsidR="00267817" w:rsidRPr="00267817">
        <w:rPr>
          <w:rFonts w:ascii="Times New Roman" w:hAnsi="Times New Roman" w:cs="Times New Roman"/>
          <w:sz w:val="21"/>
          <w:szCs w:val="21"/>
        </w:rPr>
        <w:t>omputer</w:t>
      </w:r>
      <w:r w:rsidR="00267817">
        <w:rPr>
          <w:rFonts w:ascii="Times New Roman" w:hAnsi="Times New Roman" w:cs="Times New Roman"/>
          <w:sz w:val="21"/>
          <w:szCs w:val="21"/>
        </w:rPr>
        <w:t>ów</w:t>
      </w:r>
      <w:r w:rsidR="00267817" w:rsidRPr="00267817">
        <w:rPr>
          <w:rFonts w:ascii="Times New Roman" w:hAnsi="Times New Roman" w:cs="Times New Roman"/>
          <w:sz w:val="21"/>
          <w:szCs w:val="21"/>
        </w:rPr>
        <w:t xml:space="preserve"> z zintegrowanym ekranem</w:t>
      </w:r>
    </w:p>
    <w:p w14:paraId="772A94F3" w14:textId="77777777" w:rsidR="00825E3F" w:rsidRDefault="00825E3F" w:rsidP="00825E3F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tym</w:t>
      </w:r>
    </w:p>
    <w:p w14:paraId="773B33FA" w14:textId="6EDBF9B4" w:rsidR="0018518E" w:rsidRDefault="00825E3F" w:rsidP="00672D9F">
      <w:pPr>
        <w:pStyle w:val="Akapitzlist"/>
        <w:numPr>
          <w:ilvl w:val="0"/>
          <w:numId w:val="11"/>
        </w:numPr>
        <w:tabs>
          <w:tab w:val="left" w:pos="6379"/>
        </w:tabs>
        <w:ind w:left="1134" w:hanging="283"/>
        <w:rPr>
          <w:sz w:val="21"/>
          <w:szCs w:val="21"/>
        </w:rPr>
      </w:pPr>
      <w:r>
        <w:rPr>
          <w:sz w:val="21"/>
          <w:szCs w:val="21"/>
        </w:rPr>
        <w:t>K</w:t>
      </w:r>
      <w:r w:rsidRPr="00267817">
        <w:rPr>
          <w:sz w:val="21"/>
          <w:szCs w:val="21"/>
        </w:rPr>
        <w:t>omputer</w:t>
      </w:r>
      <w:r>
        <w:rPr>
          <w:sz w:val="21"/>
          <w:szCs w:val="21"/>
        </w:rPr>
        <w:t>y</w:t>
      </w:r>
      <w:r w:rsidRPr="00267817">
        <w:rPr>
          <w:sz w:val="21"/>
          <w:szCs w:val="21"/>
        </w:rPr>
        <w:t xml:space="preserve"> z zintegrowanym ekranem</w:t>
      </w:r>
      <w:r w:rsidR="0018518E">
        <w:rPr>
          <w:sz w:val="21"/>
          <w:szCs w:val="21"/>
        </w:rPr>
        <w:t xml:space="preserve">– </w:t>
      </w:r>
      <w:r>
        <w:rPr>
          <w:sz w:val="21"/>
          <w:szCs w:val="21"/>
        </w:rPr>
        <w:t>5</w:t>
      </w:r>
      <w:r w:rsidR="0018518E">
        <w:rPr>
          <w:sz w:val="21"/>
          <w:szCs w:val="21"/>
        </w:rPr>
        <w:t xml:space="preserve"> szt.</w:t>
      </w:r>
    </w:p>
    <w:p w14:paraId="2C43FCCC" w14:textId="77777777" w:rsidR="00825E3F" w:rsidRDefault="00825E3F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bookmarkStart w:id="13" w:name="_Hlk77858326"/>
    </w:p>
    <w:p w14:paraId="0F373C79" w14:textId="0FB4F5BD" w:rsidR="00E20C23" w:rsidRPr="0030503F" w:rsidRDefault="00E20C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r w:rsidRPr="0030503F">
        <w:rPr>
          <w:sz w:val="21"/>
          <w:szCs w:val="21"/>
        </w:rPr>
        <w:t>w miejscu wskazanym przez Zamawiającego- w budynku przy ul. Grunwaldzkiej 137/Wojska Polskiego 1/Zacisze 12 na własny koszt i ryzyko Wykonawcy</w:t>
      </w:r>
      <w:bookmarkEnd w:id="13"/>
      <w:r w:rsidRPr="0030503F">
        <w:rPr>
          <w:sz w:val="21"/>
          <w:szCs w:val="21"/>
        </w:rPr>
        <w:t>.</w:t>
      </w:r>
    </w:p>
    <w:p w14:paraId="5517A88D" w14:textId="77777777" w:rsidR="00E20C23" w:rsidRDefault="00E20C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r w:rsidRPr="0030503F">
        <w:rPr>
          <w:sz w:val="21"/>
          <w:szCs w:val="21"/>
        </w:rPr>
        <w:t>Zamawiający dopuszcza zmianę miejsca dostawy w obrębie budynków Zamawiającego mieszczących się w Elblągu przy: Al. Grunwaldzkiej 137 (B1), ul. Czerniakowskiej 22 (B2), ul. Wojska Polskiego 1 (B3), ul. Zacisze 12 (Zacisze), ul. Wspólna 11-13 (DS.).</w:t>
      </w:r>
    </w:p>
    <w:p w14:paraId="61980456" w14:textId="77777777" w:rsidR="00825E3F" w:rsidRDefault="00825E3F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</w:p>
    <w:p w14:paraId="5F3E0972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Urządzenia/oprogramowanie dostarczone w ramach realizacji zamówienia będą:</w:t>
      </w:r>
    </w:p>
    <w:p w14:paraId="69FD4EDA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lastRenderedPageBreak/>
        <w:t>nowe, nieużywane wcześniej, tj. przed dniem dostarczenia, z wyłączeniem używania niezbędnego do przeprowadzenia testu jego poprawnej pracy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, nie dopuszcza się urządzeń typu 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refurbish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refabrykowanych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),</w:t>
      </w:r>
    </w:p>
    <w:p w14:paraId="35C6E560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2A5A6819" w14:textId="6FB79F2E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zakupione w oficjalnym kanale sprzedaży producenta na rynek polski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, co zgodnie z punktem a) i b) oznacza, że będą posiadać stosowny pakiet usług gwarancyjnych kierowanych do użytkowników z obszaru Rzeczpospolitej Polskiej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i być przeznaczone do użytkowania w Polsce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,</w:t>
      </w:r>
    </w:p>
    <w:p w14:paraId="695840D9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</w:p>
    <w:p w14:paraId="79BCC6C1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dostarczane bez plombowanych obudów z oznakowanymi podzespołami głównymi z możliwością instalacji rozszerzeń bez utraty gwarancji,</w:t>
      </w:r>
    </w:p>
    <w:p w14:paraId="5A21D8F7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mieć kompletne odpowiednie okablowanie niezbędne do uruchomienia poszczególnych urządzeń,</w:t>
      </w:r>
    </w:p>
    <w:p w14:paraId="5F8D6980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od producenta oprogramowania, np.  certyfikat autentyczności, kod aktywacyjny wraz z instrukcją aktywacji, itp.-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>po zawarciu umowy w sprawie zamówienia, najpóźniej przed realizacją zamówienia.</w:t>
      </w:r>
    </w:p>
    <w:p w14:paraId="4F15314F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wskazuje.</w:t>
      </w:r>
    </w:p>
    <w:p w14:paraId="138EAA1A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6C18F839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B43223">
        <w:rPr>
          <w:rFonts w:ascii="Times New Roman" w:eastAsia="Times New Roman" w:hAnsi="Times New Roman" w:cs="Times New Roman"/>
          <w:i/>
          <w:sz w:val="21"/>
          <w:szCs w:val="21"/>
        </w:rPr>
        <w:t>lub równoważny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14F78A69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14" w:name="_Hlk78190870"/>
      <w:r w:rsidRPr="00B43223">
        <w:rPr>
          <w:rFonts w:ascii="Times New Roman" w:eastAsia="Times New Roman" w:hAnsi="Times New Roman" w:cs="Times New Roman"/>
          <w:sz w:val="21"/>
          <w:szCs w:val="21"/>
        </w:rPr>
        <w:t>Zamawiający dopuszcza zaoferowanie urządzeń i oprogramowania równoważnego. Równoważność oznacza, że dostarczane urządzenia i oprogramowanie musi zapewniać co najmniej pełną funkcjonalność, określoną przez Zamawiającego w OPZ w stosunku do którego jest wskazywana przez Wykonawcę jako równoważne i posiadać nie gorsze parametry techniczne.</w:t>
      </w:r>
    </w:p>
    <w:p w14:paraId="7785A09A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 przypadku zaoferowania urządzeń i oprogramowania równoważnego Wykonawca zobowiązany jest w ofercie udowodnić, że funkcjonalność oferowanych urządzeń i oprogramowania jest równoważna w stosunku do urządzeń i oprogramowania wskazanego przez Zamawiającego. Zamawiający określa następujące kryteria oceny równoważności:</w:t>
      </w:r>
    </w:p>
    <w:bookmarkEnd w:id="14"/>
    <w:p w14:paraId="5C6F3891" w14:textId="66FF19FD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Wykonawca musi na swoją odpowiedzialność i swój koszt udowodnić, że zaoferowane urządzenia spełniają wszystkie wymagania i warunki określone w OPZ, w szczególności w zakresie: </w:t>
      </w:r>
    </w:p>
    <w:p w14:paraId="31D9FFFF" w14:textId="6394DEBE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warunków licencji / sublicencji / subskrypcji zaoferowanych produktów równoważnych w każdym aspekcie, które nie mogą być gorsze względem urządzeń określonego w OPZ,</w:t>
      </w:r>
    </w:p>
    <w:p w14:paraId="133EB401" w14:textId="5A51D0F7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funkcjonalności zaoferowanych urządzeń</w:t>
      </w:r>
      <w:r w:rsidR="00C01A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równoważnych, które nie mogą być ograniczone i gorsze względem funkcjonalności urządzeń/ oprogramowania określonego w OPZ</w:t>
      </w:r>
    </w:p>
    <w:p w14:paraId="678C4016" w14:textId="5A5BE901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zakresu kompatybilności i współdziałania zaoferowanych urządzeń równoważnych ze sprzętem funkcjonującym u Zamawiającego, który nie może być gorszy niż dla urządzeń określonych w OPZ,</w:t>
      </w:r>
    </w:p>
    <w:p w14:paraId="0A836EE7" w14:textId="1306C1E7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poziomu zakłóceń pracy środowiska systemowo-programowego Zamawiającego spowodowanego wykorzystaniem zaoferowanych urządzeń równoważnych, który nie może być większy niż w przypadku urządzeń/ oprogramowania określonych w OPZ, </w:t>
      </w:r>
    </w:p>
    <w:p w14:paraId="6F423E66" w14:textId="605B508D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poziomu współpracy zaoferowanych urządzeń równoważnych z systemami Zamawiającego, który nie może być gorszy od tego jaki zapewniają urządzenia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określone w OPZ,</w:t>
      </w:r>
    </w:p>
    <w:p w14:paraId="5B60CEE2" w14:textId="440C2F3E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zapewnienia pełnej, równoległej współpracy w czasie rzeczywistym i pełnej funkcjonalnej zamienności zaoferowanych urządzeń równoważnych z urządzeniami określonymi w OPZ,</w:t>
      </w:r>
    </w:p>
    <w:p w14:paraId="2BED8972" w14:textId="227D3651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warunków i zakresu usług gwarancji, asysty technicznej i konserwacji zaoferowanych produktów równoważnych, które nie mogą być gorsze niż dla urządzeń określonych w OPZ, </w:t>
      </w:r>
    </w:p>
    <w:p w14:paraId="52BEAFFB" w14:textId="38997E45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lastRenderedPageBreak/>
        <w:t>obsługi przez zaoferowane produkty równoważne języków interfejsu, w ilości i rodzaju nie mniejszych niż oferują urządzenia określone w OPZ,</w:t>
      </w:r>
    </w:p>
    <w:p w14:paraId="78721AA7" w14:textId="255A9594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wymagań sprzętowych dla zaoferowanych urządzeń równoważnych, które nie mogą być wyższe niż dla urządzeń określonych w OPZ,</w:t>
      </w:r>
    </w:p>
    <w:p w14:paraId="524EAD50" w14:textId="51889684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dostępności wersji na różne systemy operacyjne zaoferowanych urządzeń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równoważnych, która nie może być mniejsza niż dla urządzeń/ oprogramowania  określonych w OPZ.</w:t>
      </w:r>
    </w:p>
    <w:p w14:paraId="2F5BAABC" w14:textId="091EE936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przypadku zaoferowania przez Wykonawcę urządzenia równoważnego Wykonawca dokona transferu wiedzy w zakresie utrzymania i rozwoju rozwiązania opartego o zaproponowane urządzenia </w:t>
      </w:r>
    </w:p>
    <w:p w14:paraId="6AB1AB83" w14:textId="01E56006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przypadku, gdy zaoferowane przez Wykonawcę urządzenia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7CFACED3" w14:textId="57A18621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Oferowane urządzenia muszą spełniać co najmniej parametry i funkcjonalności wyszczególnione przez Zamawiającego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w kolumnie </w:t>
      </w:r>
      <w:r w:rsidRPr="00B43223">
        <w:rPr>
          <w:rFonts w:ascii="Times New Roman" w:eastAsia="Times New Roman" w:hAnsi="Times New Roman" w:cs="Times New Roman"/>
          <w:b/>
          <w:i/>
          <w:sz w:val="21"/>
          <w:szCs w:val="21"/>
        </w:rPr>
        <w:t>b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 tabeli poniżej. </w:t>
      </w:r>
    </w:p>
    <w:p w14:paraId="3CDD6951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Sposób sporządzenia dokumentu:</w:t>
      </w:r>
    </w:p>
    <w:p w14:paraId="151E1B39" w14:textId="77777777" w:rsidR="00B43223" w:rsidRPr="00B43223" w:rsidRDefault="00B43223" w:rsidP="00672D9F">
      <w:pPr>
        <w:numPr>
          <w:ilvl w:val="0"/>
          <w:numId w:val="18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kolumnie </w:t>
      </w:r>
      <w:r w:rsidRPr="00B43223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tabeli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Wykonawca określi:</w:t>
      </w:r>
    </w:p>
    <w:p w14:paraId="3F072888" w14:textId="77777777" w:rsidR="00B43223" w:rsidRPr="00B43223" w:rsidRDefault="00B43223" w:rsidP="00B432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każdorazowo 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>TAK, oferowany”</w:t>
      </w:r>
    </w:p>
    <w:p w14:paraId="10AAC68C" w14:textId="77777777" w:rsidR="00B43223" w:rsidRPr="00B43223" w:rsidRDefault="00B43223" w:rsidP="00B432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nazwę producenta, model i kod oferowanego urządzenia /oprogramowania, w szczególności, jeżeli Zamawiający użył zwrotu</w:t>
      </w:r>
      <w:r w:rsidRPr="00B4322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Wpisać nazwę producenta, model i kod produktu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28F93DF" w14:textId="77777777" w:rsidR="00B43223" w:rsidRPr="00B43223" w:rsidRDefault="00B43223" w:rsidP="00672D9F">
      <w:pPr>
        <w:numPr>
          <w:ilvl w:val="0"/>
          <w:numId w:val="18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Zamawiający dopuszcza złożenie OPZ w odniesieniu do oferowanej przez siebie części zamówienia poprzez:</w:t>
      </w:r>
    </w:p>
    <w:p w14:paraId="59288F87" w14:textId="77777777" w:rsidR="00B43223" w:rsidRPr="00B43223" w:rsidRDefault="00B43223" w:rsidP="00672D9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Usunięcie z dokumentu tabel niedotyczących oferowanej przez Wykonawcę części zamówienia</w:t>
      </w:r>
    </w:p>
    <w:p w14:paraId="03512960" w14:textId="5ADB12B5" w:rsidR="00B43223" w:rsidRPr="00B43223" w:rsidRDefault="00B43223" w:rsidP="00672D9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Wykreślenie z dokumentu tabel niedotyczących oferowanej przez Wykonawcę części zamówienia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przy zachowaniu zapisów z rozdziału I 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II przedmiotowego dokumentu.</w:t>
      </w:r>
    </w:p>
    <w:p w14:paraId="5BACF282" w14:textId="77777777" w:rsidR="00B43223" w:rsidRPr="00B43223" w:rsidRDefault="00B43223" w:rsidP="00672D9F">
      <w:pPr>
        <w:numPr>
          <w:ilvl w:val="0"/>
          <w:numId w:val="18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Dokument winien być podpisany przez upoważnionego przedstawiciela Wykonawcy w sposób zgodny z określonym w SWZ.</w:t>
      </w:r>
    </w:p>
    <w:p w14:paraId="27DC1D61" w14:textId="77777777" w:rsidR="00B43223" w:rsidRPr="0030503F" w:rsidRDefault="00B432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</w:p>
    <w:p w14:paraId="31E3178C" w14:textId="14BD6290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15" w:name="_Toc527360853"/>
      <w:bookmarkEnd w:id="4"/>
      <w:bookmarkEnd w:id="5"/>
      <w:bookmarkEnd w:id="6"/>
      <w:bookmarkEnd w:id="7"/>
      <w:r w:rsidRPr="009814EE">
        <w:rPr>
          <w:rFonts w:eastAsiaTheme="majorEastAsia"/>
          <w:b/>
          <w:bCs/>
          <w:sz w:val="21"/>
          <w:szCs w:val="21"/>
        </w:rPr>
        <w:t>Warunki gwarancji</w:t>
      </w:r>
      <w:bookmarkEnd w:id="15"/>
      <w:r w:rsidRPr="009814EE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068013F4" w14:textId="7298C9B6" w:rsidR="00351BC5" w:rsidRPr="00351BC5" w:rsidRDefault="00351BC5" w:rsidP="00351BC5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6" w:name="_Hlk49513426"/>
      <w:bookmarkStart w:id="17" w:name="_Hlk49503787"/>
      <w:r w:rsidRPr="00351BC5">
        <w:rPr>
          <w:rFonts w:ascii="Times New Roman" w:hAnsi="Times New Roman" w:cs="Times New Roman"/>
          <w:sz w:val="21"/>
          <w:szCs w:val="21"/>
        </w:rPr>
        <w:t xml:space="preserve">W przypadku nieokreślonym szczegółowo w rozdziale III, Zamawiający wymaga udzielenia pisemnej gwarancji i rękojmi na oferowane urządzenia </w:t>
      </w:r>
      <w:r w:rsidRPr="00432FC4">
        <w:rPr>
          <w:rFonts w:ascii="Times New Roman" w:hAnsi="Times New Roman" w:cs="Times New Roman"/>
          <w:b/>
          <w:sz w:val="21"/>
          <w:szCs w:val="21"/>
        </w:rPr>
        <w:t>wynoszącej 12 miesiące</w:t>
      </w:r>
      <w:r w:rsidRPr="00351BC5">
        <w:rPr>
          <w:rFonts w:ascii="Times New Roman" w:hAnsi="Times New Roman" w:cs="Times New Roman"/>
          <w:sz w:val="21"/>
          <w:szCs w:val="21"/>
        </w:rPr>
        <w:t xml:space="preserve"> niezależnie od statusu partnerskiego Wykonawcy. </w:t>
      </w:r>
    </w:p>
    <w:p w14:paraId="78543625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urządzeń.</w:t>
      </w:r>
    </w:p>
    <w:p w14:paraId="51AE1E41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 przypadkach niewskazanych szczegółowo w ust. III dla poszczególnych urządzeń:</w:t>
      </w:r>
    </w:p>
    <w:p w14:paraId="1FCB8459" w14:textId="1AE86A8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czas reakcji na zgłoszenie awarii (rozumiany jako podjęcie działań diagnostycznych i kontakt ze </w:t>
      </w:r>
      <w:r w:rsidR="0081658D" w:rsidRPr="009814EE">
        <w:rPr>
          <w:sz w:val="21"/>
          <w:szCs w:val="21"/>
        </w:rPr>
        <w:t>zgłaszającym) wynosić</w:t>
      </w:r>
      <w:r w:rsidRPr="009814EE">
        <w:rPr>
          <w:sz w:val="21"/>
          <w:szCs w:val="21"/>
        </w:rPr>
        <w:t xml:space="preserve"> będzie nie więcej niż</w:t>
      </w:r>
      <w:r w:rsidR="001B3A23" w:rsidRPr="009814EE">
        <w:rPr>
          <w:sz w:val="21"/>
          <w:szCs w:val="21"/>
        </w:rPr>
        <w:t xml:space="preserve"> </w:t>
      </w:r>
      <w:r w:rsidRPr="009814EE">
        <w:rPr>
          <w:sz w:val="21"/>
          <w:szCs w:val="21"/>
        </w:rPr>
        <w:t>7 dni roboczych licząc od dnia następującego po zgłoszeniu przez Zamawiającego</w:t>
      </w:r>
    </w:p>
    <w:p w14:paraId="5DA110E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 okresie gwarancyjnym koszty transportu sprzętu do i z punktu naprawczego Wykonawca pokryje we własnym zakresie</w:t>
      </w:r>
    </w:p>
    <w:p w14:paraId="0712BEE6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Serwis gwarancyjny świadczony przez 8 godzin na dobę przez 5 dni w tygodniu od</w:t>
      </w:r>
      <w:r w:rsidRPr="009814EE">
        <w:rPr>
          <w:sz w:val="21"/>
          <w:szCs w:val="21"/>
        </w:rPr>
        <w:br/>
        <w:t>poniedziałku do piątku</w:t>
      </w:r>
    </w:p>
    <w:p w14:paraId="75322184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Wykonawca ma obowiązek przyjmowania zgłoszeń serwisowych przez telefon (w godzinach</w:t>
      </w:r>
      <w:r w:rsidRPr="009814EE">
        <w:rPr>
          <w:sz w:val="21"/>
          <w:szCs w:val="21"/>
        </w:rPr>
        <w:br/>
        <w:t>pracy Zamawiającego), e-mail lub WWW (przez całą dobę)</w:t>
      </w:r>
    </w:p>
    <w:p w14:paraId="1F3CCC5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Zaproponowany pakiet serwisu gwarancyjnego musi zapewniać bezpośrednie zgłoszenie</w:t>
      </w:r>
      <w:r w:rsidRPr="009814EE">
        <w:rPr>
          <w:sz w:val="21"/>
          <w:szCs w:val="21"/>
        </w:rPr>
        <w:br/>
        <w:t>awarii sprzętu do producenta sprzętu (a nie tylko u Wykonawcy) przez cały okres trwania</w:t>
      </w:r>
      <w:r w:rsidRPr="009814EE">
        <w:rPr>
          <w:sz w:val="21"/>
          <w:szCs w:val="21"/>
        </w:rPr>
        <w:br/>
        <w:t>serwisu gwarancyjnego</w:t>
      </w:r>
    </w:p>
    <w:p w14:paraId="7A7854DC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Zamawiający zastrzega sobie możliwość zgłaszania awarii bezpośrednio w lokalnej (polskiej)</w:t>
      </w:r>
      <w:r w:rsidRPr="009814EE">
        <w:rPr>
          <w:sz w:val="21"/>
          <w:szCs w:val="21"/>
        </w:rPr>
        <w:br/>
        <w:t>organizacji serwisowej producenta sprzętu. W przypadku wątpliwości Zamawiający może żądać dokumentów potwierdzających fakt świadczenia serwisu gwarancyjnego przez lokalną organizację serwisową producenta.</w:t>
      </w:r>
    </w:p>
    <w:p w14:paraId="755C76A7" w14:textId="4E6FEE01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lastRenderedPageBreak/>
        <w:t>W przypadku wystąpienia usterki sprzętu w okresie gwarancyjnym z przyczyn nie wynikłych z niewłaściwej eksploatacji, magazynowania lub zdarzeń losowych, Wykonawca zobowiązuje się do bezpłatnego usunięcia usterki (naprawa lub wymiana wadliwego podzespołu lub urządzenia) w terminie:</w:t>
      </w:r>
      <w:r w:rsidR="008763C5" w:rsidRPr="009814EE">
        <w:rPr>
          <w:rFonts w:ascii="Times New Roman" w:hAnsi="Times New Roman" w:cs="Times New Roman"/>
          <w:sz w:val="21"/>
          <w:szCs w:val="21"/>
        </w:rPr>
        <w:t xml:space="preserve"> </w:t>
      </w:r>
      <w:r w:rsidRPr="009814EE">
        <w:rPr>
          <w:rFonts w:ascii="Times New Roman" w:hAnsi="Times New Roman" w:cs="Times New Roman"/>
          <w:b/>
          <w:sz w:val="21"/>
          <w:szCs w:val="21"/>
        </w:rPr>
        <w:t xml:space="preserve">14 dni </w:t>
      </w:r>
      <w:r w:rsidRPr="009814EE">
        <w:rPr>
          <w:rFonts w:ascii="Times New Roman" w:hAnsi="Times New Roman" w:cs="Times New Roman"/>
          <w:sz w:val="21"/>
          <w:szCs w:val="21"/>
        </w:rPr>
        <w:t>licząc od momentu/daty zgłoszenia telefonicznego lub pisemnego</w:t>
      </w:r>
    </w:p>
    <w:bookmarkEnd w:id="16"/>
    <w:p w14:paraId="7740D2E2" w14:textId="77777777" w:rsidR="0047750E" w:rsidRPr="009814EE" w:rsidRDefault="0047750E" w:rsidP="005D3A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bookmarkEnd w:id="17"/>
    <w:p w14:paraId="0CE72FCD" w14:textId="3476544A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Minimalne parametry techniczne/funkcjonalne</w:t>
      </w:r>
    </w:p>
    <w:p w14:paraId="3A8C70D4" w14:textId="77777777" w:rsidR="008763C5" w:rsidRPr="009814EE" w:rsidRDefault="008763C5" w:rsidP="005D3A7F">
      <w:pPr>
        <w:keepNext/>
        <w:keepLines/>
        <w:tabs>
          <w:tab w:val="left" w:pos="6379"/>
        </w:tabs>
        <w:spacing w:after="0" w:line="240" w:lineRule="auto"/>
        <w:ind w:left="720"/>
        <w:outlineLvl w:val="0"/>
        <w:rPr>
          <w:rFonts w:ascii="Times New Roman" w:eastAsiaTheme="majorEastAsia" w:hAnsi="Times New Roman" w:cs="Times New Roman"/>
          <w:b/>
          <w:bCs/>
          <w:sz w:val="21"/>
          <w:szCs w:val="21"/>
        </w:rPr>
      </w:pPr>
    </w:p>
    <w:p w14:paraId="7300DCB6" w14:textId="3D5417E9" w:rsidR="00A47E4D" w:rsidRDefault="00D415F6" w:rsidP="005D3A7F">
      <w:pPr>
        <w:keepNext/>
        <w:tabs>
          <w:tab w:val="left" w:pos="6379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color w:val="0070C0"/>
          <w:sz w:val="21"/>
          <w:szCs w:val="21"/>
        </w:rPr>
      </w:pPr>
      <w:r w:rsidRPr="00D415F6">
        <w:rPr>
          <w:rFonts w:ascii="Times New Roman" w:hAnsi="Times New Roman" w:cs="Times New Roman"/>
          <w:b/>
          <w:bCs/>
          <w:color w:val="0070C0"/>
          <w:sz w:val="21"/>
          <w:szCs w:val="21"/>
        </w:rPr>
        <w:t>Część I:  Dostawa urządzeń</w:t>
      </w:r>
      <w:r w:rsidR="00082669">
        <w:rPr>
          <w:rFonts w:ascii="Times New Roman" w:hAnsi="Times New Roman" w:cs="Times New Roman"/>
          <w:b/>
          <w:bCs/>
          <w:color w:val="0070C0"/>
          <w:sz w:val="21"/>
          <w:szCs w:val="21"/>
        </w:rPr>
        <w:t xml:space="preserve"> i </w:t>
      </w:r>
      <w:proofErr w:type="spellStart"/>
      <w:r w:rsidR="00082669">
        <w:rPr>
          <w:rFonts w:ascii="Times New Roman" w:hAnsi="Times New Roman" w:cs="Times New Roman"/>
          <w:b/>
          <w:bCs/>
          <w:color w:val="0070C0"/>
          <w:sz w:val="21"/>
          <w:szCs w:val="21"/>
        </w:rPr>
        <w:t>akcesorii</w:t>
      </w:r>
      <w:proofErr w:type="spellEnd"/>
      <w:r w:rsidRPr="00D415F6">
        <w:rPr>
          <w:rFonts w:ascii="Times New Roman" w:hAnsi="Times New Roman" w:cs="Times New Roman"/>
          <w:b/>
          <w:bCs/>
          <w:color w:val="0070C0"/>
          <w:sz w:val="21"/>
          <w:szCs w:val="21"/>
        </w:rPr>
        <w:t xml:space="preserve"> komputerowych</w:t>
      </w:r>
    </w:p>
    <w:p w14:paraId="794D25D6" w14:textId="1C14036B" w:rsidR="00D415F6" w:rsidRPr="00D415F6" w:rsidRDefault="00D415F6" w:rsidP="005D3A7F">
      <w:pPr>
        <w:keepNext/>
        <w:tabs>
          <w:tab w:val="left" w:pos="6379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D415F6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a).</w:t>
      </w:r>
      <w:r w:rsidR="00432FC4" w:rsidRPr="00432FC4">
        <w:rPr>
          <w:sz w:val="21"/>
          <w:szCs w:val="21"/>
        </w:rPr>
        <w:t xml:space="preserve"> </w:t>
      </w:r>
      <w:r w:rsidR="00432FC4" w:rsidRPr="00432FC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Klawiatura– 7 </w:t>
      </w:r>
      <w:proofErr w:type="spellStart"/>
      <w:r w:rsidR="00432FC4" w:rsidRPr="00432FC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D415F6" w:rsidRPr="00D415F6" w14:paraId="39A90A47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A4D48" w14:textId="77777777" w:rsidR="00D415F6" w:rsidRPr="00D415F6" w:rsidRDefault="00D415F6" w:rsidP="00D415F6">
            <w:pPr>
              <w:jc w:val="center"/>
              <w:rPr>
                <w:b/>
              </w:rPr>
            </w:pPr>
            <w:r w:rsidRPr="00D415F6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F3A503" w14:textId="77777777" w:rsidR="00D415F6" w:rsidRPr="00D415F6" w:rsidRDefault="00D415F6" w:rsidP="00D415F6">
            <w:pPr>
              <w:jc w:val="center"/>
              <w:rPr>
                <w:b/>
              </w:rPr>
            </w:pPr>
            <w:r w:rsidRPr="00D415F6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E4678" w14:textId="77777777" w:rsidR="00D415F6" w:rsidRPr="00D415F6" w:rsidRDefault="00D415F6" w:rsidP="00D415F6">
            <w:pPr>
              <w:jc w:val="center"/>
              <w:rPr>
                <w:bCs/>
                <w:u w:val="single"/>
              </w:rPr>
            </w:pPr>
            <w:r w:rsidRPr="00D415F6">
              <w:rPr>
                <w:b/>
              </w:rPr>
              <w:t>Parametry oferowane przez Wykonawcę</w:t>
            </w:r>
          </w:p>
          <w:p w14:paraId="29B25664" w14:textId="77777777" w:rsidR="00D415F6" w:rsidRPr="00D415F6" w:rsidRDefault="00D415F6" w:rsidP="00D415F6">
            <w:pPr>
              <w:jc w:val="center"/>
              <w:rPr>
                <w:bCs/>
                <w:i/>
                <w:u w:val="single"/>
              </w:rPr>
            </w:pPr>
            <w:r w:rsidRPr="00D415F6">
              <w:rPr>
                <w:i/>
              </w:rPr>
              <w:t>(należy wypełnić wskazując oferowane parametry urządzenia)</w:t>
            </w:r>
          </w:p>
        </w:tc>
      </w:tr>
      <w:tr w:rsidR="00D415F6" w:rsidRPr="00D415F6" w14:paraId="726C0618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C185E" w14:textId="77777777" w:rsidR="00D415F6" w:rsidRPr="00D415F6" w:rsidRDefault="00D415F6" w:rsidP="00D415F6">
            <w:pPr>
              <w:jc w:val="center"/>
              <w:rPr>
                <w:i/>
              </w:rPr>
            </w:pPr>
            <w:r w:rsidRPr="00D415F6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3F8811" w14:textId="77777777" w:rsidR="00D415F6" w:rsidRPr="00D415F6" w:rsidRDefault="00D415F6" w:rsidP="00D415F6">
            <w:pPr>
              <w:jc w:val="center"/>
              <w:rPr>
                <w:i/>
              </w:rPr>
            </w:pPr>
            <w:r w:rsidRPr="00D415F6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53DDAC" w14:textId="77777777" w:rsidR="00D415F6" w:rsidRPr="00D415F6" w:rsidRDefault="00D415F6" w:rsidP="00D415F6">
            <w:pPr>
              <w:jc w:val="center"/>
              <w:rPr>
                <w:i/>
              </w:rPr>
            </w:pPr>
            <w:r w:rsidRPr="00D415F6">
              <w:rPr>
                <w:i/>
              </w:rPr>
              <w:t>c</w:t>
            </w:r>
          </w:p>
        </w:tc>
      </w:tr>
      <w:tr w:rsidR="00D415F6" w:rsidRPr="00D415F6" w14:paraId="7403F865" w14:textId="77777777" w:rsidTr="00432FC4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2B53D" w14:textId="77777777" w:rsidR="00D415F6" w:rsidRPr="00D415F6" w:rsidRDefault="00D415F6" w:rsidP="00672D9F">
            <w:pPr>
              <w:numPr>
                <w:ilvl w:val="0"/>
                <w:numId w:val="12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FBC00" w14:textId="23A8D2E0" w:rsidR="00D415F6" w:rsidRPr="00D415F6" w:rsidRDefault="00432FC4" w:rsidP="00D415F6">
            <w:pPr>
              <w:tabs>
                <w:tab w:val="left" w:pos="3143"/>
              </w:tabs>
              <w:jc w:val="both"/>
            </w:pPr>
            <w:r w:rsidRPr="00432FC4">
              <w:t>Przewodowa klawiatura komputerowa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C39D8" w14:textId="77777777" w:rsidR="00D415F6" w:rsidRPr="00D415F6" w:rsidRDefault="00D415F6" w:rsidP="00D415F6">
            <w:pPr>
              <w:jc w:val="center"/>
              <w:rPr>
                <w:b/>
                <w:i/>
              </w:rPr>
            </w:pPr>
            <w:r w:rsidRPr="00D415F6">
              <w:rPr>
                <w:i/>
              </w:rPr>
              <w:t>Wpisać nazwę producenta, model i kod produktu</w:t>
            </w:r>
          </w:p>
        </w:tc>
      </w:tr>
      <w:tr w:rsidR="00D415F6" w:rsidRPr="00D415F6" w14:paraId="45E93535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D2E4E" w14:textId="77777777" w:rsidR="00D415F6" w:rsidRPr="00D415F6" w:rsidRDefault="00D415F6" w:rsidP="00672D9F">
            <w:pPr>
              <w:numPr>
                <w:ilvl w:val="0"/>
                <w:numId w:val="12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20BAFC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Interfejs: USB</w:t>
            </w:r>
          </w:p>
          <w:p w14:paraId="38B2116A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Liczba Klawiszy: Standardowy układ klawiszy z klawiszem numerycznym</w:t>
            </w:r>
          </w:p>
          <w:p w14:paraId="2252EE5F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Kształt: Klasyczny kształt klawiatury</w:t>
            </w:r>
          </w:p>
          <w:p w14:paraId="628F6456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Kolor: Czarny</w:t>
            </w:r>
          </w:p>
          <w:p w14:paraId="32092F6E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Styl: Cienki profil</w:t>
            </w:r>
          </w:p>
          <w:p w14:paraId="0C13E556" w14:textId="256D4FED" w:rsidR="00D415F6" w:rsidRPr="00D415F6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Multimedia: Klawisze multimedialne (do regulacji głośności, odtwarzania, pauzy itp.)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1C46B" w14:textId="77777777" w:rsidR="00D415F6" w:rsidRPr="00D415F6" w:rsidRDefault="00D415F6" w:rsidP="00D415F6">
            <w:pPr>
              <w:jc w:val="center"/>
              <w:rPr>
                <w:i/>
              </w:rPr>
            </w:pPr>
          </w:p>
        </w:tc>
      </w:tr>
      <w:tr w:rsidR="00D415F6" w:rsidRPr="00D415F6" w14:paraId="71EB3C80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B014E" w14:textId="77777777" w:rsidR="00D415F6" w:rsidRPr="00D415F6" w:rsidRDefault="00D415F6" w:rsidP="00672D9F">
            <w:pPr>
              <w:numPr>
                <w:ilvl w:val="0"/>
                <w:numId w:val="12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F575A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Klawisze Funkcyjny (</w:t>
            </w:r>
            <w:proofErr w:type="spellStart"/>
            <w:r w:rsidRPr="00432FC4">
              <w:rPr>
                <w:color w:val="0D0D0D"/>
              </w:rPr>
              <w:t>Fn</w:t>
            </w:r>
            <w:proofErr w:type="spellEnd"/>
            <w:r w:rsidRPr="00432FC4">
              <w:rPr>
                <w:color w:val="0D0D0D"/>
              </w:rPr>
              <w:t>): Tak (do dostępu do funkcji specjalnych)</w:t>
            </w:r>
          </w:p>
          <w:p w14:paraId="3006BFA2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Layout i Układ Klawiszy:</w:t>
            </w:r>
          </w:p>
          <w:p w14:paraId="0DF27C94" w14:textId="77777777" w:rsidR="00432FC4" w:rsidRPr="00432FC4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Rozkład Klawiszy: Układ klawiszy zgodny z układem QWERTY</w:t>
            </w:r>
          </w:p>
          <w:p w14:paraId="5126A059" w14:textId="2AA1F243" w:rsidR="00D415F6" w:rsidRPr="00D415F6" w:rsidRDefault="00432FC4" w:rsidP="00432FC4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432FC4">
              <w:rPr>
                <w:color w:val="0D0D0D"/>
              </w:rPr>
              <w:t>Klawisze Specjalne: Klawisze multimedialne, klawisz Windows itp.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24E86" w14:textId="77777777" w:rsidR="00D415F6" w:rsidRPr="00D415F6" w:rsidRDefault="00D415F6" w:rsidP="00D415F6">
            <w:pPr>
              <w:spacing w:after="160" w:line="256" w:lineRule="auto"/>
              <w:rPr>
                <w:color w:val="0D0D0D"/>
              </w:rPr>
            </w:pPr>
          </w:p>
        </w:tc>
      </w:tr>
    </w:tbl>
    <w:p w14:paraId="33B0DD7D" w14:textId="77777777" w:rsidR="008524B3" w:rsidRDefault="008524B3" w:rsidP="00D415F6">
      <w:pPr>
        <w:spacing w:after="160" w:line="256" w:lineRule="auto"/>
        <w:rPr>
          <w:rFonts w:ascii="Calibri" w:eastAsia="Calibri" w:hAnsi="Calibri" w:cs="Times New Roman"/>
          <w:b/>
          <w:bCs/>
          <w:lang w:eastAsia="en-US"/>
        </w:rPr>
      </w:pPr>
    </w:p>
    <w:p w14:paraId="4F026AD8" w14:textId="6F65E937" w:rsidR="00D415F6" w:rsidRDefault="00D415F6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6D1770">
        <w:rPr>
          <w:rFonts w:ascii="Calibri" w:eastAsia="Calibri" w:hAnsi="Calibri" w:cs="Times New Roman"/>
          <w:b/>
          <w:bCs/>
          <w:lang w:eastAsia="en-US"/>
        </w:rPr>
        <w:t>b)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8524B3">
        <w:rPr>
          <w:rFonts w:ascii="Calibri" w:eastAsia="Calibri" w:hAnsi="Calibri" w:cs="Times New Roman"/>
          <w:lang w:eastAsia="en-US"/>
        </w:rPr>
        <w:t xml:space="preserve"> </w:t>
      </w:r>
      <w:r w:rsidR="008524B3" w:rsidRPr="008524B3">
        <w:rPr>
          <w:rFonts w:ascii="Calibri" w:eastAsia="Calibri" w:hAnsi="Calibri" w:cs="Times New Roman"/>
          <w:lang w:eastAsia="en-US"/>
        </w:rPr>
        <w:t>Kamera internetowa- 1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FC2327" w14:paraId="19C876EF" w14:textId="77777777" w:rsidTr="008524B3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22F2FD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D08CB5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B2C975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59E74ED7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23ABCB12" w14:textId="77777777" w:rsidTr="008524B3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8766B9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7C8E03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0FBE2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6B4D4631" w14:textId="77777777" w:rsidTr="008524B3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A2D56" w14:textId="77777777" w:rsidR="00FC2327" w:rsidRPr="00FC2327" w:rsidRDefault="00FC2327" w:rsidP="00672D9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9FC29" w14:textId="3A199332" w:rsidR="00FC2327" w:rsidRPr="00FC2327" w:rsidRDefault="008524B3" w:rsidP="00FC2327">
            <w:pPr>
              <w:tabs>
                <w:tab w:val="left" w:pos="3143"/>
              </w:tabs>
              <w:ind w:left="45"/>
              <w:jc w:val="both"/>
            </w:pPr>
            <w:r w:rsidRPr="008524B3">
              <w:rPr>
                <w:rFonts w:eastAsia="Times New Roman"/>
                <w:sz w:val="21"/>
                <w:szCs w:val="21"/>
                <w:lang w:eastAsia="pl-PL"/>
              </w:rPr>
              <w:t>Kamera Internetowa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B620C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1001BB46" w14:textId="77777777" w:rsidTr="008524B3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AABDB" w14:textId="77777777" w:rsidR="00FC2327" w:rsidRPr="00FC2327" w:rsidRDefault="00FC2327" w:rsidP="00672D9F">
            <w:pPr>
              <w:numPr>
                <w:ilvl w:val="0"/>
                <w:numId w:val="20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F8319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Rozdzielczość połączeń wideo</w:t>
            </w:r>
          </w:p>
          <w:p w14:paraId="33650A62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proofErr w:type="spellStart"/>
            <w:r w:rsidRPr="008524B3">
              <w:rPr>
                <w:color w:val="0D0D0D"/>
              </w:rPr>
              <w:t>Min.FullHD</w:t>
            </w:r>
            <w:proofErr w:type="spellEnd"/>
            <w:r w:rsidRPr="008524B3">
              <w:rPr>
                <w:color w:val="0D0D0D"/>
              </w:rPr>
              <w:t xml:space="preserve"> (1920 x 1080)</w:t>
            </w:r>
          </w:p>
          <w:p w14:paraId="464C2333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Rozdzielczość nagrań wideo</w:t>
            </w:r>
          </w:p>
          <w:p w14:paraId="71EF2DF2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proofErr w:type="spellStart"/>
            <w:r w:rsidRPr="008524B3">
              <w:rPr>
                <w:color w:val="0D0D0D"/>
              </w:rPr>
              <w:t>Min.FullHD</w:t>
            </w:r>
            <w:proofErr w:type="spellEnd"/>
            <w:r w:rsidRPr="008524B3">
              <w:rPr>
                <w:color w:val="0D0D0D"/>
              </w:rPr>
              <w:t xml:space="preserve"> (1920 x 1080)</w:t>
            </w:r>
          </w:p>
          <w:p w14:paraId="7FC2959F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Kompresja wideo: H.264</w:t>
            </w:r>
          </w:p>
          <w:p w14:paraId="66F2E693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Mikrofon wbudowany – min.1 szt.</w:t>
            </w:r>
          </w:p>
          <w:p w14:paraId="0F849250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Łączność : USB 2.0</w:t>
            </w:r>
          </w:p>
          <w:p w14:paraId="6BEDB2AB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Ustawienie ostrości: Stałe</w:t>
            </w:r>
          </w:p>
          <w:p w14:paraId="4EE15EA8" w14:textId="18EC3F63" w:rsidR="00FC2327" w:rsidRPr="00FC2327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Mocowanie : uniwersalny klips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B5F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</w:tbl>
    <w:p w14:paraId="63FA0CAB" w14:textId="77777777" w:rsidR="006D1770" w:rsidRDefault="006D1770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4D2F260E" w14:textId="030D885D" w:rsidR="00D415F6" w:rsidRDefault="00FC2327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FC2327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lastRenderedPageBreak/>
        <w:t xml:space="preserve">c) </w:t>
      </w:r>
      <w:r w:rsidR="008524B3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</w:t>
      </w:r>
      <w:r w:rsidR="008524B3" w:rsidRPr="008524B3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Komputer typ 1- 8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FC2327" w14:paraId="0D2BCAC2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F9593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19F20E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67F222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50C0BD52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57561CEA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0E3164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89BD05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252DAD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6D24DCBB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01966" w14:textId="77777777" w:rsidR="00FC2327" w:rsidRPr="00FC2327" w:rsidRDefault="00FC2327" w:rsidP="00672D9F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B101C" w14:textId="49009D3C" w:rsidR="00FC2327" w:rsidRPr="00FC2327" w:rsidRDefault="008524B3" w:rsidP="00FC2327">
            <w:pPr>
              <w:tabs>
                <w:tab w:val="left" w:pos="3143"/>
              </w:tabs>
              <w:ind w:left="45"/>
              <w:jc w:val="both"/>
            </w:pPr>
            <w:r w:rsidRPr="008524B3">
              <w:rPr>
                <w:rFonts w:eastAsia="Times New Roman"/>
                <w:sz w:val="21"/>
                <w:szCs w:val="21"/>
                <w:lang w:eastAsia="pl-PL"/>
              </w:rPr>
              <w:t>Komputer będzie wykorzystywany dla potrzeb aplikacji biurowych, graficznych, dostępu do Internetu oraz poczty elektronicznej, jako lokalna baza danych, stacja programistyczna.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5C289" w14:textId="7051ED0C" w:rsidR="00FC2327" w:rsidRPr="00FC2327" w:rsidRDefault="00FC2327" w:rsidP="00FC2327">
            <w:pPr>
              <w:jc w:val="center"/>
              <w:rPr>
                <w:b/>
                <w:i/>
              </w:rPr>
            </w:pPr>
          </w:p>
        </w:tc>
      </w:tr>
      <w:tr w:rsidR="00FC2327" w:rsidRPr="00FC2327" w14:paraId="4D21AB19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4DF68" w14:textId="77777777" w:rsidR="00FC2327" w:rsidRPr="00FC2327" w:rsidRDefault="00FC2327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BCF5E" w14:textId="77777777" w:rsidR="008524B3" w:rsidRDefault="008524B3" w:rsidP="008524B3">
            <w:pPr>
              <w:tabs>
                <w:tab w:val="left" w:pos="3143"/>
              </w:tabs>
              <w:spacing w:after="200" w:line="276" w:lineRule="auto"/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Obudowa</w:t>
            </w:r>
          </w:p>
          <w:p w14:paraId="692A9816" w14:textId="1B123C9B" w:rsidR="008524B3" w:rsidRDefault="008524B3" w:rsidP="008524B3">
            <w:pPr>
              <w:tabs>
                <w:tab w:val="left" w:pos="3143"/>
              </w:tabs>
              <w:spacing w:after="200" w:line="276" w:lineRule="auto"/>
              <w:ind w:left="45"/>
              <w:jc w:val="both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Typ obudowy Midi Tower</w:t>
            </w:r>
          </w:p>
          <w:p w14:paraId="2219621B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Kompatybilność :</w:t>
            </w:r>
          </w:p>
          <w:p w14:paraId="42D55EAE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ATX</w:t>
            </w:r>
          </w:p>
          <w:p w14:paraId="0E9E0DE2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Micro ATX (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uATX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0875451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Mini ITX</w:t>
            </w:r>
          </w:p>
          <w:p w14:paraId="42BA90A0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rFonts w:eastAsia="Times New Roman"/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Wnęki wewnętrzne 2.5 cala min.3</w:t>
            </w:r>
          </w:p>
          <w:p w14:paraId="0A4B24DE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Wnęki wewnętrzne 3.5 cala min.2</w:t>
            </w:r>
          </w:p>
          <w:p w14:paraId="7FD20AD9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proofErr w:type="spellStart"/>
            <w:r>
              <w:rPr>
                <w:color w:val="0D0D0D"/>
                <w:sz w:val="21"/>
                <w:szCs w:val="21"/>
              </w:rPr>
              <w:t>Sloty</w:t>
            </w:r>
            <w:proofErr w:type="spellEnd"/>
            <w:r>
              <w:rPr>
                <w:color w:val="0D0D0D"/>
                <w:sz w:val="21"/>
                <w:szCs w:val="21"/>
              </w:rPr>
              <w:t xml:space="preserve"> rozszerzeń : min:7</w:t>
            </w:r>
          </w:p>
          <w:p w14:paraId="37F71B7F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>
              <w:rPr>
                <w:color w:val="0D0D0D" w:themeColor="text1" w:themeTint="F2"/>
                <w:sz w:val="21"/>
                <w:szCs w:val="21"/>
              </w:rPr>
              <w:t>Złącze słuchawkowe/głośnikowe</w:t>
            </w:r>
          </w:p>
          <w:p w14:paraId="1DE6A9EF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 w:themeColor="text1" w:themeTint="F2"/>
                <w:sz w:val="21"/>
                <w:szCs w:val="21"/>
                <w:lang w:val="en-US"/>
              </w:rPr>
            </w:pPr>
            <w:r>
              <w:rPr>
                <w:color w:val="0D0D0D" w:themeColor="text1" w:themeTint="F2"/>
                <w:sz w:val="21"/>
                <w:szCs w:val="21"/>
                <w:lang w:val="en-US"/>
              </w:rPr>
              <w:t xml:space="preserve">USB  min.2 </w:t>
            </w:r>
            <w:proofErr w:type="spellStart"/>
            <w:r>
              <w:rPr>
                <w:color w:val="0D0D0D" w:themeColor="text1" w:themeTint="F2"/>
                <w:sz w:val="21"/>
                <w:szCs w:val="21"/>
                <w:lang w:val="en-US"/>
              </w:rPr>
              <w:t>szt</w:t>
            </w:r>
            <w:proofErr w:type="spellEnd"/>
            <w:r>
              <w:rPr>
                <w:color w:val="0D0D0D" w:themeColor="text1" w:themeTint="F2"/>
                <w:sz w:val="21"/>
                <w:szCs w:val="21"/>
                <w:lang w:val="en-US"/>
              </w:rPr>
              <w:t>.</w:t>
            </w:r>
          </w:p>
          <w:p w14:paraId="6A358EB5" w14:textId="351204A6" w:rsidR="00FC2327" w:rsidRPr="00FC2327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>
              <w:rPr>
                <w:color w:val="000000" w:themeColor="text1"/>
                <w:sz w:val="21"/>
                <w:szCs w:val="21"/>
              </w:rPr>
              <w:t>W zestawie : minimum 2 wentylatory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0B522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FC2327" w:rsidRPr="00FC2327" w14:paraId="2FD2AFD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DBE71" w14:textId="77777777" w:rsidR="00FC2327" w:rsidRPr="00FC2327" w:rsidRDefault="00FC2327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94780" w14:textId="5D7C09CF" w:rsidR="00FC2327" w:rsidRPr="00FC2327" w:rsidRDefault="008524B3" w:rsidP="00FC232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>Zasilacz o mocy minimum 550W o sprawności minimum 91% przy 230V oraz 20-100% obciążeniu.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8CB78" w14:textId="301B5372" w:rsidR="00FC2327" w:rsidRPr="00FC2327" w:rsidRDefault="00ED79E2" w:rsidP="00FC2327">
            <w:pPr>
              <w:spacing w:after="160" w:line="256" w:lineRule="auto"/>
              <w:rPr>
                <w:color w:val="0D0D0D"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D952C3" w14:paraId="178675C7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148AA" w14:textId="77777777" w:rsidR="00FC2327" w:rsidRPr="00FC2327" w:rsidRDefault="00FC2327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16E3D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Złącza:</w:t>
            </w:r>
          </w:p>
          <w:p w14:paraId="671EDB7F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CPU 4+4 (8) pin – min.1 szt.</w:t>
            </w:r>
          </w:p>
          <w:p w14:paraId="25D77FF7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lang w:val="en-US"/>
              </w:rPr>
            </w:pPr>
            <w:r w:rsidRPr="00D952C3">
              <w:rPr>
                <w:color w:val="0D0D0D"/>
                <w:lang w:val="en-US"/>
              </w:rPr>
              <w:t xml:space="preserve">PCI-E 2.0 6+2 (8) pin – min.2 </w:t>
            </w:r>
            <w:proofErr w:type="spellStart"/>
            <w:r w:rsidRPr="00D952C3">
              <w:rPr>
                <w:color w:val="0D0D0D"/>
                <w:lang w:val="en-US"/>
              </w:rPr>
              <w:t>szt</w:t>
            </w:r>
            <w:proofErr w:type="spellEnd"/>
            <w:r w:rsidRPr="00D952C3">
              <w:rPr>
                <w:color w:val="0D0D0D"/>
                <w:lang w:val="en-US"/>
              </w:rPr>
              <w:t>.</w:t>
            </w:r>
          </w:p>
          <w:p w14:paraId="5754DEA0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lang w:val="en-US"/>
              </w:rPr>
            </w:pPr>
            <w:r w:rsidRPr="00D952C3">
              <w:rPr>
                <w:color w:val="0D0D0D"/>
                <w:lang w:val="en-US"/>
              </w:rPr>
              <w:t xml:space="preserve">MOLEX 4-pin – min.2 </w:t>
            </w:r>
            <w:proofErr w:type="spellStart"/>
            <w:r w:rsidRPr="00D952C3">
              <w:rPr>
                <w:color w:val="0D0D0D"/>
                <w:lang w:val="en-US"/>
              </w:rPr>
              <w:t>szt</w:t>
            </w:r>
            <w:proofErr w:type="spellEnd"/>
            <w:r w:rsidRPr="00D952C3">
              <w:rPr>
                <w:color w:val="0D0D0D"/>
                <w:lang w:val="en-US"/>
              </w:rPr>
              <w:t>.</w:t>
            </w:r>
          </w:p>
          <w:p w14:paraId="6DED8D4B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lang w:val="en-US"/>
              </w:rPr>
            </w:pPr>
            <w:r w:rsidRPr="00D952C3">
              <w:rPr>
                <w:color w:val="0D0D0D"/>
                <w:lang w:val="en-US"/>
              </w:rPr>
              <w:t xml:space="preserve">SATA – min.7 </w:t>
            </w:r>
            <w:proofErr w:type="spellStart"/>
            <w:r w:rsidRPr="00D952C3">
              <w:rPr>
                <w:color w:val="0D0D0D"/>
                <w:lang w:val="en-US"/>
              </w:rPr>
              <w:t>szt</w:t>
            </w:r>
            <w:proofErr w:type="spellEnd"/>
            <w:r w:rsidRPr="00D952C3">
              <w:rPr>
                <w:color w:val="0D0D0D"/>
                <w:lang w:val="en-US"/>
              </w:rPr>
              <w:t>.</w:t>
            </w:r>
          </w:p>
          <w:p w14:paraId="5CFC4B43" w14:textId="4D526909" w:rsidR="00FC2327" w:rsidRPr="00D952C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lang w:val="en-US"/>
              </w:rPr>
            </w:pPr>
            <w:r w:rsidRPr="00D952C3">
              <w:rPr>
                <w:color w:val="0D0D0D"/>
                <w:lang w:val="en-US"/>
              </w:rPr>
              <w:t xml:space="preserve">EPS12V 20+4 (24) pin – min.1 </w:t>
            </w:r>
            <w:proofErr w:type="spellStart"/>
            <w:r w:rsidRPr="00D952C3">
              <w:rPr>
                <w:color w:val="0D0D0D"/>
                <w:lang w:val="en-US"/>
              </w:rPr>
              <w:t>szt</w:t>
            </w:r>
            <w:proofErr w:type="spellEnd"/>
            <w:r w:rsidRPr="00D952C3">
              <w:rPr>
                <w:color w:val="0D0D0D"/>
                <w:lang w:val="en-US"/>
              </w:rPr>
              <w:t>..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E04366" w14:textId="77777777" w:rsidR="00FC2327" w:rsidRPr="00D952C3" w:rsidRDefault="00FC2327" w:rsidP="00FC2327">
            <w:pPr>
              <w:spacing w:after="160" w:line="256" w:lineRule="auto"/>
              <w:rPr>
                <w:color w:val="0D0D0D"/>
                <w:lang w:val="en-US"/>
              </w:rPr>
            </w:pPr>
          </w:p>
        </w:tc>
      </w:tr>
      <w:tr w:rsidR="00FC2327" w:rsidRPr="00FC2327" w14:paraId="570C9A27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0FEFB" w14:textId="77777777" w:rsidR="00FC2327" w:rsidRPr="00D952C3" w:rsidRDefault="00FC2327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  <w:lang w:val="en-US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26551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Zabezpieczenia:</w:t>
            </w:r>
          </w:p>
          <w:p w14:paraId="160591CC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proofErr w:type="spellStart"/>
            <w:r w:rsidRPr="008524B3">
              <w:rPr>
                <w:color w:val="0D0D0D"/>
              </w:rPr>
              <w:t>Przeciwprzeciążeniowe</w:t>
            </w:r>
            <w:proofErr w:type="spellEnd"/>
            <w:r w:rsidRPr="008524B3">
              <w:rPr>
                <w:color w:val="0D0D0D"/>
              </w:rPr>
              <w:t xml:space="preserve"> (OPP)</w:t>
            </w:r>
          </w:p>
          <w:p w14:paraId="6EB6E984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Przeciwprzepięciowe (OVP)</w:t>
            </w:r>
          </w:p>
          <w:p w14:paraId="7A2965CF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Przeciwzwarciowe (SCP)</w:t>
            </w:r>
          </w:p>
          <w:p w14:paraId="596249EB" w14:textId="2133B5F4" w:rsidR="00FC2327" w:rsidRPr="00FC2327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Przed zbyt niskim napięciem (UVP)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AB05D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8524B3" w:rsidRPr="00FC2327" w14:paraId="73AE9F78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6EDC8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CBC4B" w14:textId="0C5E5E56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524B3">
              <w:rPr>
                <w:color w:val="0D0D0D"/>
              </w:rPr>
              <w:t>Chipset: Dostosowany do zaoferowanego procesora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04A49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  <w:tr w:rsidR="008524B3" w:rsidRPr="00FC2327" w14:paraId="5151AC66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42A46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5C44D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D0D0D" w:themeColor="text1" w:themeTint="F2"/>
                <w:sz w:val="21"/>
                <w:szCs w:val="21"/>
              </w:rPr>
              <w:t xml:space="preserve">Płyta główna: </w:t>
            </w:r>
          </w:p>
          <w:p w14:paraId="008881A3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D0D0D" w:themeColor="text1" w:themeTint="F2"/>
                <w:sz w:val="21"/>
                <w:szCs w:val="21"/>
              </w:rPr>
              <w:t>Zaprojektowana i wyprodukowana przez producenta komputera.</w:t>
            </w:r>
          </w:p>
          <w:p w14:paraId="0FE1FE85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</w:p>
          <w:p w14:paraId="6BEDDF8D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Liczba banków pamięci 4 x DIMM</w:t>
            </w:r>
          </w:p>
          <w:p w14:paraId="1FA60226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Maksymalna wielkość pamięci RAM 128 GB</w:t>
            </w:r>
          </w:p>
          <w:p w14:paraId="3EAD2679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</w:p>
          <w:p w14:paraId="13A9D26A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Wyposażona w złącza :</w:t>
            </w:r>
          </w:p>
          <w:p w14:paraId="74F9F9E8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Wewnętrzne złącza:</w:t>
            </w:r>
          </w:p>
          <w:p w14:paraId="34F52B79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SATA III (6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Gb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>/s) – min.4 szt..</w:t>
            </w:r>
          </w:p>
          <w:p w14:paraId="3C9193E7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M.2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NVMe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4.0 x4 – min.2 szt.</w:t>
            </w:r>
          </w:p>
          <w:p w14:paraId="37E3E1AE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4.0 x16 – min.1 szt.</w:t>
            </w:r>
          </w:p>
          <w:p w14:paraId="3C55A51B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3.0 x1-min.2szt.</w:t>
            </w:r>
          </w:p>
          <w:p w14:paraId="3CABCEEE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USB 3.2 Gen 1-min.1szt</w:t>
            </w:r>
          </w:p>
          <w:p w14:paraId="262E5D4D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USB 2.0 – min.2 szt.</w:t>
            </w:r>
          </w:p>
          <w:p w14:paraId="2457D7F6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Złącze zasilania 8 pin - 1 szt.</w:t>
            </w:r>
          </w:p>
          <w:p w14:paraId="5904AF37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ind w:left="45"/>
              <w:contextualSpacing w:val="0"/>
              <w:rPr>
                <w:rFonts w:eastAsiaTheme="minorHAnsi"/>
                <w:color w:val="0D0D0D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Złącze zasilania 24 pin - 1 szt.</w:t>
            </w:r>
          </w:p>
          <w:p w14:paraId="23C2A953" w14:textId="77777777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D0D0D" w:themeColor="text1" w:themeTint="F2"/>
                <w:sz w:val="21"/>
                <w:szCs w:val="21"/>
              </w:rPr>
              <w:t>Zewnętrzne złącza</w:t>
            </w:r>
          </w:p>
          <w:p w14:paraId="7DE68E8B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VGA(D-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Sub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>)-1szt</w:t>
            </w:r>
          </w:p>
          <w:p w14:paraId="10F76FF2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HDMI – min.1 szt.</w:t>
            </w:r>
          </w:p>
          <w:p w14:paraId="7F8E5DB8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DisplayPort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– min.2 szt.</w:t>
            </w:r>
          </w:p>
          <w:p w14:paraId="13AE4EA3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RJ45 (LAN) 2,5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Gbps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– min.1 szt.</w:t>
            </w:r>
          </w:p>
          <w:p w14:paraId="210B812F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USB Typu C – min.1 szt.</w:t>
            </w:r>
          </w:p>
          <w:p w14:paraId="5167A3DE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USB 3.2 Gen.1 – min.3 szt.</w:t>
            </w:r>
          </w:p>
          <w:p w14:paraId="1006538B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USB 2.0 – min.2 szt.</w:t>
            </w:r>
          </w:p>
          <w:p w14:paraId="5DBFB171" w14:textId="77777777" w:rsidR="008524B3" w:rsidRDefault="008524B3" w:rsidP="00672D9F">
            <w:pPr>
              <w:pStyle w:val="Akapitzlist"/>
              <w:numPr>
                <w:ilvl w:val="0"/>
                <w:numId w:val="22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PS/2 klawiatura/mysz – min.1 szt.</w:t>
            </w:r>
          </w:p>
          <w:p w14:paraId="2116826B" w14:textId="1E0733DD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Audio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jack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– min.3 szt.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6052E" w14:textId="235D0A0B" w:rsidR="008524B3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lastRenderedPageBreak/>
              <w:t>Wpisać nazwę producenta, model i kod produktu</w:t>
            </w:r>
          </w:p>
        </w:tc>
      </w:tr>
      <w:tr w:rsidR="008524B3" w:rsidRPr="00FC2327" w14:paraId="0347E8C6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DD723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316EF" w14:textId="098D425C" w:rsidR="008524B3" w:rsidRDefault="008524B3" w:rsidP="008524B3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Procesor klasy x64, zaprojektowany do pracy w komputerach stacjonarnych, osiągający w teście </w:t>
            </w: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>PerformanceTest</w:t>
            </w:r>
            <w:proofErr w:type="spellEnd"/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 w teście CPU Mark min.</w:t>
            </w:r>
            <w:r w:rsidRPr="008524B3">
              <w:rPr>
                <w:rFonts w:eastAsia="Times New Roman"/>
                <w:sz w:val="21"/>
                <w:szCs w:val="21"/>
                <w:lang w:eastAsia="pl-PL"/>
              </w:rPr>
              <w:t xml:space="preserve"> </w:t>
            </w:r>
            <w:r w:rsidR="00D952C3" w:rsidRPr="00D952C3">
              <w:rPr>
                <w:rFonts w:eastAsia="Times New Roman"/>
                <w:sz w:val="21"/>
                <w:szCs w:val="21"/>
                <w:lang w:eastAsia="pl-PL"/>
              </w:rPr>
              <w:t xml:space="preserve">19,450 </w:t>
            </w:r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(ACM) według wyników opublikowanych na </w:t>
            </w:r>
            <w:hyperlink r:id="rId12" w:history="1">
              <w:r w:rsidRPr="008524B3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pl-PL"/>
                </w:rPr>
                <w:t>http://www.cpubenchmark.net/</w:t>
              </w:r>
            </w:hyperlink>
            <w:r w:rsidRPr="008524B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 </w:t>
            </w:r>
            <w:r w:rsidRPr="00D952C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 xml:space="preserve">z dnia </w:t>
            </w:r>
            <w:r w:rsidR="00D952C3" w:rsidRPr="00D952C3">
              <w:rPr>
                <w:rFonts w:eastAsia="Times New Roman"/>
                <w:color w:val="0D0D0D"/>
                <w:sz w:val="21"/>
                <w:szCs w:val="21"/>
                <w:lang w:eastAsia="pl-PL"/>
              </w:rPr>
              <w:t>09</w:t>
            </w:r>
            <w:r w:rsidRPr="00D952C3">
              <w:rPr>
                <w:rFonts w:eastAsia="Times New Roman"/>
                <w:sz w:val="21"/>
                <w:szCs w:val="21"/>
                <w:lang w:eastAsia="pl-PL"/>
              </w:rPr>
              <w:t>.02.2024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391A9" w14:textId="4357025E" w:rsidR="008524B3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8524B3" w:rsidRPr="00FC2327" w14:paraId="338E688B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8A557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6E47D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Pamięć operacyjna</w:t>
            </w:r>
            <w:r w:rsidRPr="008524B3">
              <w:rPr>
                <w:rFonts w:eastAsia="Times New Roman"/>
                <w:color w:val="0D0D0D"/>
                <w:sz w:val="21"/>
                <w:szCs w:val="21"/>
              </w:rPr>
              <w:tab/>
            </w:r>
          </w:p>
          <w:p w14:paraId="560850D2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Min. 16GB DDR4 3200Mhz z możliwością rozszerzenia</w:t>
            </w:r>
          </w:p>
          <w:p w14:paraId="18117816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min.64GB</w:t>
            </w:r>
          </w:p>
          <w:p w14:paraId="713897C4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</w:rPr>
              <w:t>maks</w:t>
            </w:r>
            <w:proofErr w:type="spellEnd"/>
            <w:r w:rsidRPr="008524B3">
              <w:rPr>
                <w:rFonts w:eastAsia="Times New Roman"/>
                <w:color w:val="0D0D0D"/>
                <w:sz w:val="21"/>
                <w:szCs w:val="21"/>
              </w:rPr>
              <w:t xml:space="preserve"> CL17 </w:t>
            </w:r>
          </w:p>
          <w:p w14:paraId="6E2BE7A0" w14:textId="232327C0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Ilość banków pamięci: maks:2 szt.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1C9FB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  <w:tr w:rsidR="008524B3" w:rsidRPr="00FC2327" w14:paraId="6AC45E64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DFB21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567F7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 xml:space="preserve">Dysk twardy min. 500GB SSD M.2 2280 PCI-E X4 </w:t>
            </w: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</w:rPr>
              <w:t>min.GEN</w:t>
            </w:r>
            <w:proofErr w:type="spellEnd"/>
            <w:r w:rsidRPr="008524B3">
              <w:rPr>
                <w:rFonts w:eastAsia="Times New Roman"/>
                <w:color w:val="0D0D0D"/>
                <w:sz w:val="21"/>
                <w:szCs w:val="21"/>
              </w:rPr>
              <w:t xml:space="preserve"> 4 </w:t>
            </w: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</w:rPr>
              <w:t>NVMe</w:t>
            </w:r>
            <w:proofErr w:type="spellEnd"/>
          </w:p>
          <w:p w14:paraId="4E422727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Odczyt min.6900 MB/S</w:t>
            </w:r>
          </w:p>
          <w:p w14:paraId="00580253" w14:textId="5AE4D464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zapis min 5000 MB/s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DDBC1" w14:textId="7C0296BA" w:rsidR="008524B3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8524B3" w:rsidRPr="00FC2327" w14:paraId="09DF3E6B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7CBE5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5F99E" w14:textId="546D202A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Karta dźwiękowa zintegrowana z płytą główną, zgodna z High Definition.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5EBAE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  <w:tr w:rsidR="008524B3" w:rsidRPr="00FC2327" w14:paraId="1ABA3346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AADDC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CC5E3" w14:textId="3B2220DA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 xml:space="preserve">Karta sieciowa: LAN min.10/100/1000/2500 </w:t>
            </w:r>
            <w:proofErr w:type="spellStart"/>
            <w:r w:rsidRPr="008524B3">
              <w:rPr>
                <w:rFonts w:eastAsia="Times New Roman"/>
                <w:color w:val="0D0D0D"/>
                <w:sz w:val="21"/>
                <w:szCs w:val="21"/>
              </w:rPr>
              <w:t>Mbps</w:t>
            </w:r>
            <w:proofErr w:type="spellEnd"/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05DC5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  <w:tr w:rsidR="008524B3" w:rsidRPr="00FC2327" w14:paraId="12AEDD0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88C21" w14:textId="77777777" w:rsidR="008524B3" w:rsidRPr="00FC2327" w:rsidRDefault="008524B3" w:rsidP="00672D9F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4B7A4" w14:textId="0D53D851" w:rsidR="008524B3" w:rsidRPr="008524B3" w:rsidRDefault="008524B3" w:rsidP="008524B3">
            <w:pPr>
              <w:tabs>
                <w:tab w:val="left" w:pos="3143"/>
              </w:tabs>
              <w:ind w:left="45"/>
              <w:rPr>
                <w:rFonts w:eastAsia="Times New Roman"/>
                <w:color w:val="0D0D0D"/>
                <w:sz w:val="21"/>
                <w:szCs w:val="21"/>
              </w:rPr>
            </w:pPr>
            <w:r w:rsidRPr="008524B3">
              <w:rPr>
                <w:rFonts w:eastAsia="Times New Roman"/>
                <w:color w:val="0D0D0D"/>
                <w:sz w:val="21"/>
                <w:szCs w:val="21"/>
              </w:rPr>
              <w:t>BIOS zgodny ze specyfikacją UEFI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5C68D" w14:textId="77777777" w:rsidR="008524B3" w:rsidRPr="00FC2327" w:rsidRDefault="008524B3" w:rsidP="00FC2327">
            <w:pPr>
              <w:jc w:val="center"/>
              <w:rPr>
                <w:i/>
              </w:rPr>
            </w:pPr>
          </w:p>
        </w:tc>
      </w:tr>
    </w:tbl>
    <w:p w14:paraId="6924D4FA" w14:textId="77777777" w:rsidR="006D1770" w:rsidRDefault="006D1770" w:rsidP="00FC2327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1982B71E" w14:textId="25F87460" w:rsidR="00FC2327" w:rsidRDefault="00FC2327" w:rsidP="00FC2327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FC2327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d)</w:t>
      </w:r>
      <w:r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</w:t>
      </w:r>
      <w:r w:rsidR="008524B3" w:rsidRPr="008524B3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Komputer typ 2 – 1 </w:t>
      </w:r>
      <w:proofErr w:type="spellStart"/>
      <w:r w:rsidR="008524B3" w:rsidRPr="008524B3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FC2327" w14:paraId="4BBF35F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1CE0DF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EBCB5D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E58E79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009769B7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37C740B1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86568C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B2E392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D1200B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59A135A1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99DBD" w14:textId="77777777" w:rsidR="00FC2327" w:rsidRPr="00FC2327" w:rsidRDefault="00FC2327" w:rsidP="00672D9F">
            <w:pPr>
              <w:numPr>
                <w:ilvl w:val="0"/>
                <w:numId w:val="13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55AE3" w14:textId="2440D12D" w:rsidR="00FC2327" w:rsidRPr="00FC2327" w:rsidRDefault="008524B3" w:rsidP="00FC2327">
            <w:pPr>
              <w:tabs>
                <w:tab w:val="left" w:pos="3143"/>
              </w:tabs>
            </w:pPr>
            <w:r w:rsidRPr="008524B3">
              <w:t>Komputer będzie wykorzystywany dla potrzeb aplikacji biurowych, graficznych, dostępu do Internetu oraz poczty elektronicznej, jako lokalna baza danych, stacja programistyczna.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ACA0C9" w14:textId="469B90D1" w:rsidR="00FC2327" w:rsidRPr="00FC2327" w:rsidRDefault="00FC2327" w:rsidP="00FC2327">
            <w:pPr>
              <w:jc w:val="center"/>
              <w:rPr>
                <w:b/>
                <w:i/>
              </w:rPr>
            </w:pPr>
          </w:p>
        </w:tc>
      </w:tr>
      <w:tr w:rsidR="00FC2327" w:rsidRPr="00FC2327" w14:paraId="0D29C4A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34FEF" w14:textId="77777777" w:rsidR="00FC2327" w:rsidRPr="00FC2327" w:rsidRDefault="00FC2327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B116CB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Obudowa</w:t>
            </w:r>
          </w:p>
          <w:p w14:paraId="5CC42D7B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Typ obudowy Mid</w:t>
            </w:r>
            <w:r>
              <w:rPr>
                <w:color w:val="000000" w:themeColor="text1"/>
                <w:sz w:val="21"/>
                <w:szCs w:val="21"/>
              </w:rPr>
              <w:t>i</w:t>
            </w:r>
            <w:r w:rsidRPr="57C2C535">
              <w:rPr>
                <w:color w:val="000000" w:themeColor="text1"/>
                <w:sz w:val="21"/>
                <w:szCs w:val="21"/>
              </w:rPr>
              <w:t xml:space="preserve"> Tower</w:t>
            </w:r>
          </w:p>
          <w:p w14:paraId="6D11A950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Kompatybilność :</w:t>
            </w:r>
          </w:p>
          <w:p w14:paraId="599955E7" w14:textId="77777777" w:rsidR="008524B3" w:rsidRPr="0062363B" w:rsidRDefault="008524B3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ATX</w:t>
            </w:r>
          </w:p>
          <w:p w14:paraId="6A8151DC" w14:textId="77777777" w:rsidR="008524B3" w:rsidRPr="0062363B" w:rsidRDefault="008524B3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Micro ATX (</w:t>
            </w:r>
            <w:proofErr w:type="spellStart"/>
            <w:r w:rsidRPr="57C2C535">
              <w:rPr>
                <w:color w:val="000000" w:themeColor="text1"/>
                <w:sz w:val="21"/>
                <w:szCs w:val="21"/>
              </w:rPr>
              <w:t>uATX</w:t>
            </w:r>
            <w:proofErr w:type="spellEnd"/>
            <w:r w:rsidRPr="57C2C535">
              <w:rPr>
                <w:color w:val="000000" w:themeColor="text1"/>
                <w:sz w:val="21"/>
                <w:szCs w:val="21"/>
              </w:rPr>
              <w:t>)</w:t>
            </w:r>
          </w:p>
          <w:p w14:paraId="7E2E680B" w14:textId="77777777" w:rsidR="008524B3" w:rsidRPr="0062363B" w:rsidRDefault="008524B3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Mini ITX</w:t>
            </w:r>
          </w:p>
          <w:p w14:paraId="555A6941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lastRenderedPageBreak/>
              <w:t>Wnęki wewnętrzne 2.5 cala min.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0884B4D0" w14:textId="77777777" w:rsid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Wnęki wewnętrzne 3.5 cala min.2</w:t>
            </w:r>
          </w:p>
          <w:p w14:paraId="66194D00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proofErr w:type="spellStart"/>
            <w:r>
              <w:rPr>
                <w:color w:val="0D0D0D"/>
                <w:sz w:val="21"/>
                <w:szCs w:val="21"/>
              </w:rPr>
              <w:t>Sloty</w:t>
            </w:r>
            <w:proofErr w:type="spellEnd"/>
            <w:r>
              <w:rPr>
                <w:color w:val="0D0D0D"/>
                <w:sz w:val="21"/>
                <w:szCs w:val="21"/>
              </w:rPr>
              <w:t xml:space="preserve"> rozszerzeń : min:7</w:t>
            </w:r>
          </w:p>
          <w:p w14:paraId="73ABF71A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 w:rsidRPr="57C2C535">
              <w:rPr>
                <w:color w:val="0D0D0D" w:themeColor="text1" w:themeTint="F2"/>
                <w:sz w:val="21"/>
                <w:szCs w:val="21"/>
              </w:rPr>
              <w:t>Złącze słuchawkowe/</w:t>
            </w:r>
            <w:proofErr w:type="spellStart"/>
            <w:r w:rsidRPr="57C2C535">
              <w:rPr>
                <w:color w:val="0D0D0D" w:themeColor="text1" w:themeTint="F2"/>
                <w:sz w:val="21"/>
                <w:szCs w:val="21"/>
              </w:rPr>
              <w:t>głośnikowe</w:t>
            </w:r>
            <w:r>
              <w:rPr>
                <w:color w:val="0D0D0D" w:themeColor="text1" w:themeTint="F2"/>
                <w:sz w:val="21"/>
                <w:szCs w:val="21"/>
              </w:rPr>
              <w:t>:tak</w:t>
            </w:r>
            <w:proofErr w:type="spellEnd"/>
          </w:p>
          <w:p w14:paraId="2733952F" w14:textId="77777777" w:rsidR="008524B3" w:rsidRPr="0062363B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21"/>
                <w:szCs w:val="21"/>
              </w:rPr>
            </w:pPr>
            <w:r w:rsidRPr="57C2C535">
              <w:rPr>
                <w:color w:val="0D0D0D" w:themeColor="text1" w:themeTint="F2"/>
                <w:sz w:val="21"/>
                <w:szCs w:val="21"/>
              </w:rPr>
              <w:t xml:space="preserve">Z </w:t>
            </w:r>
            <w:proofErr w:type="spellStart"/>
            <w:r w:rsidRPr="57C2C535">
              <w:rPr>
                <w:color w:val="0D0D0D" w:themeColor="text1" w:themeTint="F2"/>
                <w:sz w:val="21"/>
                <w:szCs w:val="21"/>
              </w:rPr>
              <w:t>oknem</w:t>
            </w:r>
            <w:r>
              <w:rPr>
                <w:color w:val="0D0D0D" w:themeColor="text1" w:themeTint="F2"/>
                <w:sz w:val="21"/>
                <w:szCs w:val="21"/>
              </w:rPr>
              <w:t>:tak</w:t>
            </w:r>
            <w:proofErr w:type="spellEnd"/>
          </w:p>
          <w:p w14:paraId="2A2D710B" w14:textId="00EF05EB" w:rsidR="00FC2327" w:rsidRPr="00FC2327" w:rsidRDefault="008524B3" w:rsidP="008524B3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W zestawie : minimum 2 wentylatory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67DED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8524B3" w:rsidRPr="00FC2327" w14:paraId="77E95C4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675F7" w14:textId="77777777" w:rsidR="008524B3" w:rsidRPr="00FC2327" w:rsidRDefault="008524B3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3908" w14:textId="00940381" w:rsidR="008524B3" w:rsidRPr="57C2C535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8524B3">
              <w:rPr>
                <w:color w:val="000000" w:themeColor="text1"/>
                <w:sz w:val="21"/>
                <w:szCs w:val="21"/>
              </w:rPr>
              <w:t>Zasilacz o mocy minimum 550W o sprawności minimum 91% przy 230V oraz 20-100% obciążeniu.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0B982" w14:textId="0A5D61D3" w:rsidR="008524B3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8524B3" w:rsidRPr="00D952C3" w14:paraId="45A89EC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985E0" w14:textId="77777777" w:rsidR="008524B3" w:rsidRPr="00FC2327" w:rsidRDefault="008524B3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1F637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8524B3">
              <w:rPr>
                <w:color w:val="000000" w:themeColor="text1"/>
                <w:sz w:val="21"/>
                <w:szCs w:val="21"/>
              </w:rPr>
              <w:t>Złącza:</w:t>
            </w:r>
          </w:p>
          <w:p w14:paraId="4BBF6E40" w14:textId="77777777" w:rsidR="008524B3" w:rsidRPr="008524B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8524B3">
              <w:rPr>
                <w:color w:val="000000" w:themeColor="text1"/>
                <w:sz w:val="21"/>
                <w:szCs w:val="21"/>
              </w:rPr>
              <w:t>CPU 4+4 (8) pin – min.1 szt.</w:t>
            </w:r>
          </w:p>
          <w:p w14:paraId="09F57807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D952C3">
              <w:rPr>
                <w:color w:val="000000" w:themeColor="text1"/>
                <w:sz w:val="21"/>
                <w:szCs w:val="21"/>
                <w:lang w:val="en-US"/>
              </w:rPr>
              <w:t xml:space="preserve">PCI-E 2.0 6+2 (8) pin – min.2 </w:t>
            </w:r>
            <w:proofErr w:type="spellStart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szt</w:t>
            </w:r>
            <w:proofErr w:type="spellEnd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.</w:t>
            </w:r>
          </w:p>
          <w:p w14:paraId="290A51CD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D952C3">
              <w:rPr>
                <w:color w:val="000000" w:themeColor="text1"/>
                <w:sz w:val="21"/>
                <w:szCs w:val="21"/>
                <w:lang w:val="en-US"/>
              </w:rPr>
              <w:t xml:space="preserve">MOLEX 4-pin – min.2 </w:t>
            </w:r>
            <w:proofErr w:type="spellStart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szt</w:t>
            </w:r>
            <w:proofErr w:type="spellEnd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.</w:t>
            </w:r>
          </w:p>
          <w:p w14:paraId="0BF0F43A" w14:textId="77777777" w:rsidR="008524B3" w:rsidRPr="00D952C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D952C3">
              <w:rPr>
                <w:color w:val="000000" w:themeColor="text1"/>
                <w:sz w:val="21"/>
                <w:szCs w:val="21"/>
                <w:lang w:val="en-US"/>
              </w:rPr>
              <w:t xml:space="preserve">SATA – min.6 </w:t>
            </w:r>
            <w:proofErr w:type="spellStart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szt</w:t>
            </w:r>
            <w:proofErr w:type="spellEnd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.</w:t>
            </w:r>
          </w:p>
          <w:p w14:paraId="7CB1CE45" w14:textId="35D604E0" w:rsidR="008524B3" w:rsidRPr="00D952C3" w:rsidRDefault="008524B3" w:rsidP="008524B3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  <w:lang w:val="en-US"/>
              </w:rPr>
            </w:pPr>
            <w:r w:rsidRPr="00D952C3">
              <w:rPr>
                <w:color w:val="000000" w:themeColor="text1"/>
                <w:sz w:val="21"/>
                <w:szCs w:val="21"/>
                <w:lang w:val="en-US"/>
              </w:rPr>
              <w:t xml:space="preserve">EPS12V 20+4 (24) pin – min.1 </w:t>
            </w:r>
            <w:proofErr w:type="spellStart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szt</w:t>
            </w:r>
            <w:proofErr w:type="spellEnd"/>
            <w:r w:rsidRPr="00D952C3">
              <w:rPr>
                <w:color w:val="000000" w:themeColor="text1"/>
                <w:sz w:val="21"/>
                <w:szCs w:val="21"/>
                <w:lang w:val="en-US"/>
              </w:rPr>
              <w:t>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31C7C" w14:textId="77777777" w:rsidR="008524B3" w:rsidRPr="00D952C3" w:rsidRDefault="008524B3" w:rsidP="00FC2327">
            <w:pPr>
              <w:jc w:val="center"/>
              <w:rPr>
                <w:i/>
                <w:lang w:val="en-US"/>
              </w:rPr>
            </w:pPr>
          </w:p>
        </w:tc>
      </w:tr>
      <w:tr w:rsidR="006E2521" w:rsidRPr="00FC2327" w14:paraId="473DE12C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2E30A" w14:textId="77777777" w:rsidR="006E2521" w:rsidRPr="00D952C3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  <w:lang w:val="en-US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E040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Zabezpieczenia:</w:t>
            </w:r>
          </w:p>
          <w:p w14:paraId="02AFF2BC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6E2521">
              <w:rPr>
                <w:color w:val="000000" w:themeColor="text1"/>
                <w:sz w:val="21"/>
                <w:szCs w:val="21"/>
              </w:rPr>
              <w:t>Przeciwprzeciążeniowe</w:t>
            </w:r>
            <w:proofErr w:type="spellEnd"/>
            <w:r w:rsidRPr="006E2521">
              <w:rPr>
                <w:color w:val="000000" w:themeColor="text1"/>
                <w:sz w:val="21"/>
                <w:szCs w:val="21"/>
              </w:rPr>
              <w:t xml:space="preserve"> (OPP)</w:t>
            </w:r>
          </w:p>
          <w:p w14:paraId="32FFD6F6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Przeciwprzepięciowe (OVP)</w:t>
            </w:r>
          </w:p>
          <w:p w14:paraId="1BE66BD8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Przeciwzwarciowe (SCP)</w:t>
            </w:r>
          </w:p>
          <w:p w14:paraId="1E7CCEE7" w14:textId="71C40B17" w:rsidR="006E2521" w:rsidRPr="008524B3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Przed zbyt niskim napięciem (UVP)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A2659" w14:textId="77777777" w:rsidR="006E2521" w:rsidRPr="00FC2327" w:rsidRDefault="006E2521" w:rsidP="00FC2327">
            <w:pPr>
              <w:jc w:val="center"/>
              <w:rPr>
                <w:i/>
              </w:rPr>
            </w:pPr>
          </w:p>
        </w:tc>
      </w:tr>
      <w:tr w:rsidR="006E2521" w:rsidRPr="00FC2327" w14:paraId="7E22A053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967F1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54399" w14:textId="0058226D" w:rsidR="006E2521" w:rsidRPr="006E2521" w:rsidRDefault="006E2521" w:rsidP="006E2521">
            <w:pPr>
              <w:tabs>
                <w:tab w:val="left" w:pos="3143"/>
              </w:tabs>
              <w:ind w:left="45"/>
              <w:jc w:val="both"/>
              <w:rPr>
                <w:color w:val="000000" w:themeColor="text1"/>
                <w:sz w:val="21"/>
                <w:szCs w:val="21"/>
              </w:rPr>
            </w:pPr>
            <w:r w:rsidRPr="006E2521">
              <w:rPr>
                <w:color w:val="000000" w:themeColor="text1"/>
                <w:sz w:val="21"/>
                <w:szCs w:val="21"/>
              </w:rPr>
              <w:t>Chipset: Dostosowany do zaoferowanego procesora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EFD27" w14:textId="77777777" w:rsidR="006E2521" w:rsidRPr="00FC2327" w:rsidRDefault="006E2521" w:rsidP="00FC2327">
            <w:pPr>
              <w:jc w:val="center"/>
              <w:rPr>
                <w:i/>
              </w:rPr>
            </w:pPr>
          </w:p>
        </w:tc>
      </w:tr>
      <w:tr w:rsidR="006E2521" w:rsidRPr="00FC2327" w14:paraId="7A50CBAA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A6FC3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B35B1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D0D0D" w:themeColor="text1" w:themeTint="F2"/>
                <w:sz w:val="21"/>
                <w:szCs w:val="21"/>
              </w:rPr>
              <w:t xml:space="preserve">Płyta główna: </w:t>
            </w:r>
          </w:p>
          <w:p w14:paraId="11E7A2CB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Liczba banków pamięci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 w:rsidRPr="57C2C535">
              <w:rPr>
                <w:color w:val="000000" w:themeColor="text1"/>
                <w:sz w:val="21"/>
                <w:szCs w:val="21"/>
              </w:rPr>
              <w:t xml:space="preserve"> 4 </w:t>
            </w:r>
          </w:p>
          <w:p w14:paraId="7E5CF0E7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Maksymalna wielkość pamięci RAM 128 GB</w:t>
            </w:r>
          </w:p>
          <w:p w14:paraId="4E92BFBC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Wyposażona w złącza :</w:t>
            </w:r>
          </w:p>
          <w:p w14:paraId="6ED265D6" w14:textId="77777777" w:rsidR="006E2521" w:rsidRPr="007C2A55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>Wewnętrzne złącza:</w:t>
            </w:r>
          </w:p>
          <w:p w14:paraId="1899BB14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 xml:space="preserve">SATA III (6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Gb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/s)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00EB6F52">
              <w:rPr>
                <w:color w:val="000000" w:themeColor="text1"/>
                <w:sz w:val="21"/>
                <w:szCs w:val="21"/>
              </w:rPr>
              <w:t>4 szt.</w:t>
            </w:r>
          </w:p>
          <w:p w14:paraId="5CAABD50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 xml:space="preserve">M.2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NVMe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4.0 x4 / SATA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00EB6F52">
              <w:rPr>
                <w:color w:val="000000" w:themeColor="text1"/>
                <w:sz w:val="21"/>
                <w:szCs w:val="21"/>
              </w:rPr>
              <w:t>1 szt.</w:t>
            </w:r>
          </w:p>
          <w:p w14:paraId="1D2D981B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 xml:space="preserve">M.2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NVMe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4.0 x4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00EB6F52">
              <w:rPr>
                <w:color w:val="000000" w:themeColor="text1"/>
                <w:sz w:val="21"/>
                <w:szCs w:val="21"/>
              </w:rPr>
              <w:t>3 szt.</w:t>
            </w:r>
          </w:p>
          <w:p w14:paraId="793108D0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5.0 x16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00EB6F52">
              <w:rPr>
                <w:color w:val="000000" w:themeColor="text1"/>
                <w:sz w:val="21"/>
                <w:szCs w:val="21"/>
              </w:rPr>
              <w:t>1 szt.</w:t>
            </w:r>
          </w:p>
          <w:p w14:paraId="692C1EED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4.0 x16 (tryb x4)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00EB6F52">
              <w:rPr>
                <w:color w:val="000000" w:themeColor="text1"/>
                <w:sz w:val="21"/>
                <w:szCs w:val="21"/>
              </w:rPr>
              <w:t>1 szt.</w:t>
            </w:r>
          </w:p>
          <w:p w14:paraId="5CAB649B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PCIe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3.0 x1 - 3 szt.</w:t>
            </w:r>
          </w:p>
          <w:p w14:paraId="363F6779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>USB 3.2 Gen. 1 Typu-C - 1 szt.</w:t>
            </w:r>
          </w:p>
          <w:p w14:paraId="39716CA4" w14:textId="77777777" w:rsidR="006E2521" w:rsidRPr="00EB6F52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>USB 3.2 Gen. 1 - 2 szt.</w:t>
            </w:r>
          </w:p>
          <w:p w14:paraId="4F61A7B1" w14:textId="77777777" w:rsidR="006E2521" w:rsidRPr="00821DE3" w:rsidRDefault="006E2521" w:rsidP="00672D9F">
            <w:pPr>
              <w:numPr>
                <w:ilvl w:val="0"/>
                <w:numId w:val="23"/>
              </w:numPr>
              <w:tabs>
                <w:tab w:val="left" w:pos="3143"/>
              </w:tabs>
              <w:jc w:val="both"/>
              <w:rPr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>USB 2.0 - 1 szt.</w:t>
            </w:r>
          </w:p>
          <w:p w14:paraId="706B2284" w14:textId="77777777" w:rsidR="006E2521" w:rsidRPr="007C2A55" w:rsidRDefault="006E2521" w:rsidP="00672D9F">
            <w:pPr>
              <w:numPr>
                <w:ilvl w:val="0"/>
                <w:numId w:val="23"/>
              </w:numPr>
              <w:tabs>
                <w:tab w:val="left" w:pos="3143"/>
              </w:tabs>
              <w:jc w:val="both"/>
              <w:rPr>
                <w:sz w:val="21"/>
                <w:szCs w:val="21"/>
              </w:rPr>
            </w:pPr>
            <w:r w:rsidRPr="57C2C535">
              <w:rPr>
                <w:color w:val="0D0D0D" w:themeColor="text1" w:themeTint="F2"/>
                <w:sz w:val="21"/>
                <w:szCs w:val="21"/>
              </w:rPr>
              <w:t>Przedni Panel Audio:</w:t>
            </w:r>
          </w:p>
          <w:p w14:paraId="59180D66" w14:textId="77777777" w:rsidR="006E2521" w:rsidRPr="007C2A55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 xml:space="preserve">Złącze zasilania 8 pin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57C2C535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min.2</w:t>
            </w:r>
            <w:r w:rsidRPr="57C2C535">
              <w:rPr>
                <w:color w:val="000000" w:themeColor="text1"/>
                <w:sz w:val="21"/>
                <w:szCs w:val="21"/>
              </w:rPr>
              <w:t xml:space="preserve"> szt.</w:t>
            </w:r>
          </w:p>
          <w:p w14:paraId="0AC6EE2E" w14:textId="77777777" w:rsidR="006E2521" w:rsidRPr="007C2A55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57C2C535">
              <w:rPr>
                <w:color w:val="000000" w:themeColor="text1"/>
                <w:sz w:val="21"/>
                <w:szCs w:val="21"/>
              </w:rPr>
              <w:t xml:space="preserve">Złącze zasilania 24 pin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57C2C535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57C2C535">
              <w:rPr>
                <w:color w:val="000000" w:themeColor="text1"/>
                <w:sz w:val="21"/>
                <w:szCs w:val="21"/>
              </w:rPr>
              <w:t>1 szt.</w:t>
            </w:r>
          </w:p>
          <w:p w14:paraId="0655E08D" w14:textId="77777777" w:rsidR="006E2521" w:rsidRPr="00821DE3" w:rsidRDefault="006E2521" w:rsidP="006E2521">
            <w:pPr>
              <w:tabs>
                <w:tab w:val="left" w:pos="3143"/>
              </w:tabs>
              <w:ind w:left="45"/>
              <w:rPr>
                <w:color w:val="0D0D0D"/>
                <w:sz w:val="21"/>
                <w:szCs w:val="21"/>
              </w:rPr>
            </w:pPr>
            <w:r>
              <w:rPr>
                <w:color w:val="0D0D0D" w:themeColor="text1" w:themeTint="F2"/>
                <w:sz w:val="21"/>
                <w:szCs w:val="21"/>
              </w:rPr>
              <w:t xml:space="preserve">   </w:t>
            </w:r>
            <w:r w:rsidRPr="57C2C535">
              <w:rPr>
                <w:color w:val="0D0D0D" w:themeColor="text1" w:themeTint="F2"/>
                <w:sz w:val="21"/>
                <w:szCs w:val="21"/>
              </w:rPr>
              <w:t>Zewnętrzne złącza</w:t>
            </w:r>
          </w:p>
          <w:p w14:paraId="27943DB1" w14:textId="77777777" w:rsidR="006E2521" w:rsidRPr="00821D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821DE3">
              <w:rPr>
                <w:color w:val="000000" w:themeColor="text1"/>
                <w:sz w:val="21"/>
                <w:szCs w:val="21"/>
              </w:rPr>
              <w:t>HDMI – min.1 szt.</w:t>
            </w:r>
          </w:p>
          <w:p w14:paraId="7D0F792D" w14:textId="77777777" w:rsidR="006E2521" w:rsidRPr="00821D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821DE3">
              <w:rPr>
                <w:color w:val="000000" w:themeColor="text1"/>
                <w:sz w:val="21"/>
                <w:szCs w:val="21"/>
              </w:rPr>
              <w:t>RJ45 (LAN)– min.1 szt..</w:t>
            </w:r>
          </w:p>
          <w:p w14:paraId="55A8B74C" w14:textId="77777777" w:rsidR="006E2521" w:rsidRPr="00821D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821DE3">
              <w:rPr>
                <w:color w:val="000000" w:themeColor="text1"/>
                <w:sz w:val="21"/>
                <w:szCs w:val="21"/>
              </w:rPr>
              <w:t xml:space="preserve">USB 3.2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min.</w:t>
            </w:r>
            <w:r w:rsidRPr="00821DE3">
              <w:rPr>
                <w:color w:val="000000" w:themeColor="text1"/>
                <w:sz w:val="21"/>
                <w:szCs w:val="21"/>
              </w:rPr>
              <w:t>Gen</w:t>
            </w:r>
            <w:proofErr w:type="spellEnd"/>
            <w:r w:rsidRPr="00821DE3">
              <w:rPr>
                <w:color w:val="000000" w:themeColor="text1"/>
                <w:sz w:val="21"/>
                <w:szCs w:val="21"/>
              </w:rPr>
              <w:t>. 1 – min.5 szt.</w:t>
            </w:r>
          </w:p>
          <w:p w14:paraId="448CB381" w14:textId="77777777" w:rsidR="006E2521" w:rsidRPr="00821DE3" w:rsidRDefault="006E2521" w:rsidP="00672D9F">
            <w:pPr>
              <w:pStyle w:val="Akapitzlist"/>
              <w:numPr>
                <w:ilvl w:val="0"/>
                <w:numId w:val="23"/>
              </w:numPr>
              <w:tabs>
                <w:tab w:val="left" w:pos="3143"/>
              </w:tabs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821DE3">
              <w:rPr>
                <w:color w:val="000000" w:themeColor="text1"/>
                <w:sz w:val="21"/>
                <w:szCs w:val="21"/>
              </w:rPr>
              <w:t>USB 2.0 – min.2 szt.</w:t>
            </w:r>
          </w:p>
          <w:p w14:paraId="579E6D18" w14:textId="3897370B" w:rsidR="006E2521" w:rsidRPr="006E2521" w:rsidRDefault="006E2521" w:rsidP="00206838">
            <w:pPr>
              <w:pStyle w:val="Akapitzlist"/>
              <w:numPr>
                <w:ilvl w:val="0"/>
                <w:numId w:val="23"/>
              </w:numPr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EB6F52">
              <w:rPr>
                <w:color w:val="000000" w:themeColor="text1"/>
                <w:sz w:val="21"/>
                <w:szCs w:val="21"/>
              </w:rPr>
              <w:t xml:space="preserve">Audio </w:t>
            </w:r>
            <w:proofErr w:type="spellStart"/>
            <w:r w:rsidRPr="00EB6F52">
              <w:rPr>
                <w:color w:val="000000" w:themeColor="text1"/>
                <w:sz w:val="21"/>
                <w:szCs w:val="21"/>
              </w:rPr>
              <w:t>jack</w:t>
            </w:r>
            <w:proofErr w:type="spellEnd"/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–</w:t>
            </w:r>
            <w:r w:rsidRPr="00EB6F52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min.</w:t>
            </w:r>
            <w:r w:rsidRPr="00EB6F52">
              <w:rPr>
                <w:color w:val="000000" w:themeColor="text1"/>
                <w:sz w:val="21"/>
                <w:szCs w:val="21"/>
              </w:rPr>
              <w:t>3 szt.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C2914" w14:textId="590F8A4D" w:rsidR="006E2521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6E2521" w:rsidRPr="00FC2327" w14:paraId="0B4AE9B7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274CC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7B378" w14:textId="2B4A4F11" w:rsidR="006E2521" w:rsidRPr="57C2C535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 xml:space="preserve">Procesor klasy x64, zaprojektowany do pracy w komputerach stacjonarnych, osiągający w teście </w:t>
            </w:r>
            <w:proofErr w:type="spellStart"/>
            <w:r w:rsidRPr="006E2521">
              <w:rPr>
                <w:color w:val="0D0D0D" w:themeColor="text1" w:themeTint="F2"/>
                <w:sz w:val="21"/>
                <w:szCs w:val="21"/>
              </w:rPr>
              <w:t>PerformanceTest</w:t>
            </w:r>
            <w:proofErr w:type="spellEnd"/>
            <w:r w:rsidRPr="006E2521">
              <w:rPr>
                <w:color w:val="0D0D0D" w:themeColor="text1" w:themeTint="F2"/>
                <w:sz w:val="21"/>
                <w:szCs w:val="21"/>
              </w:rPr>
              <w:t xml:space="preserve"> w teście CPU </w:t>
            </w:r>
            <w:r w:rsidRPr="00D952C3">
              <w:rPr>
                <w:color w:val="0D0D0D" w:themeColor="text1" w:themeTint="F2"/>
                <w:sz w:val="21"/>
                <w:szCs w:val="21"/>
              </w:rPr>
              <w:t>Mark min.</w:t>
            </w:r>
            <w:r w:rsidR="00D952C3" w:rsidRPr="00D952C3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32,218</w:t>
            </w:r>
            <w:r w:rsidR="00D952C3" w:rsidRPr="00D952C3">
              <w:rPr>
                <w:color w:val="0D0D0D" w:themeColor="text1" w:themeTint="F2"/>
                <w:sz w:val="21"/>
                <w:szCs w:val="21"/>
              </w:rPr>
              <w:t xml:space="preserve"> </w:t>
            </w:r>
            <w:r w:rsidRPr="00D952C3">
              <w:rPr>
                <w:color w:val="0D0D0D" w:themeColor="text1" w:themeTint="F2"/>
                <w:sz w:val="21"/>
                <w:szCs w:val="21"/>
              </w:rPr>
              <w:t>(ACM</w:t>
            </w:r>
            <w:r w:rsidRPr="006E2521">
              <w:rPr>
                <w:color w:val="0D0D0D" w:themeColor="text1" w:themeTint="F2"/>
                <w:sz w:val="21"/>
                <w:szCs w:val="21"/>
              </w:rPr>
              <w:t xml:space="preserve">) według wyników opublikowanych na http://www.cpubenchmark.net/ z dnia </w:t>
            </w:r>
            <w:r w:rsidR="00D952C3" w:rsidRPr="00D952C3">
              <w:rPr>
                <w:color w:val="0D0D0D" w:themeColor="text1" w:themeTint="F2"/>
                <w:sz w:val="21"/>
                <w:szCs w:val="21"/>
              </w:rPr>
              <w:t>09</w:t>
            </w:r>
            <w:r w:rsidRPr="00D952C3">
              <w:rPr>
                <w:color w:val="0D0D0D" w:themeColor="text1" w:themeTint="F2"/>
                <w:sz w:val="21"/>
                <w:szCs w:val="21"/>
              </w:rPr>
              <w:t>.02.2024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CB1BA" w14:textId="443986C9" w:rsidR="006E2521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6E2521" w:rsidRPr="00FC2327" w14:paraId="5201C5B9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5328C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0AF66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Pamięć operacyjna</w:t>
            </w:r>
            <w:r w:rsidRPr="006E2521">
              <w:rPr>
                <w:color w:val="0D0D0D" w:themeColor="text1" w:themeTint="F2"/>
                <w:sz w:val="21"/>
                <w:szCs w:val="21"/>
              </w:rPr>
              <w:tab/>
            </w:r>
          </w:p>
          <w:p w14:paraId="1CF5CA0D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Min. 16GB DDR4 3200Mhz z możliwością rozszerzenia</w:t>
            </w:r>
          </w:p>
          <w:p w14:paraId="1C552114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min.64GB</w:t>
            </w:r>
          </w:p>
          <w:p w14:paraId="08E2B344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proofErr w:type="spellStart"/>
            <w:r w:rsidRPr="006E2521">
              <w:rPr>
                <w:color w:val="0D0D0D" w:themeColor="text1" w:themeTint="F2"/>
                <w:sz w:val="21"/>
                <w:szCs w:val="21"/>
              </w:rPr>
              <w:t>maks</w:t>
            </w:r>
            <w:proofErr w:type="spellEnd"/>
            <w:r w:rsidRPr="006E2521">
              <w:rPr>
                <w:color w:val="0D0D0D" w:themeColor="text1" w:themeTint="F2"/>
                <w:sz w:val="21"/>
                <w:szCs w:val="21"/>
              </w:rPr>
              <w:t xml:space="preserve"> CL17 </w:t>
            </w:r>
          </w:p>
          <w:p w14:paraId="34D0F436" w14:textId="7C03F79D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Ilość banków pamięci: maks:2 szt.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57CCE" w14:textId="77777777" w:rsidR="006E2521" w:rsidRPr="00FC2327" w:rsidRDefault="006E2521" w:rsidP="00FC2327">
            <w:pPr>
              <w:jc w:val="center"/>
              <w:rPr>
                <w:i/>
              </w:rPr>
            </w:pPr>
          </w:p>
        </w:tc>
      </w:tr>
      <w:tr w:rsidR="006E2521" w:rsidRPr="00FC2327" w14:paraId="51DED5B6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278A9" w14:textId="77777777" w:rsidR="006E2521" w:rsidRPr="00FC2327" w:rsidRDefault="006E2521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18B0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 xml:space="preserve">Dysk twardy min. 500GB SSD M.2 2280 PCI-E X4 </w:t>
            </w:r>
            <w:proofErr w:type="spellStart"/>
            <w:r w:rsidRPr="006E2521">
              <w:rPr>
                <w:color w:val="0D0D0D" w:themeColor="text1" w:themeTint="F2"/>
                <w:sz w:val="21"/>
                <w:szCs w:val="21"/>
              </w:rPr>
              <w:t>min.GEN</w:t>
            </w:r>
            <w:proofErr w:type="spellEnd"/>
            <w:r w:rsidRPr="006E2521">
              <w:rPr>
                <w:color w:val="0D0D0D" w:themeColor="text1" w:themeTint="F2"/>
                <w:sz w:val="21"/>
                <w:szCs w:val="21"/>
              </w:rPr>
              <w:t xml:space="preserve"> 4 </w:t>
            </w:r>
            <w:proofErr w:type="spellStart"/>
            <w:r w:rsidRPr="006E2521">
              <w:rPr>
                <w:color w:val="0D0D0D" w:themeColor="text1" w:themeTint="F2"/>
                <w:sz w:val="21"/>
                <w:szCs w:val="21"/>
              </w:rPr>
              <w:t>NVMe</w:t>
            </w:r>
            <w:proofErr w:type="spellEnd"/>
          </w:p>
          <w:p w14:paraId="716D021C" w14:textId="77777777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Odczyt min.6900 MB/S</w:t>
            </w:r>
          </w:p>
          <w:p w14:paraId="074B98E1" w14:textId="7DF6D4D8" w:rsidR="006E2521" w:rsidRPr="006E2521" w:rsidRDefault="006E2521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6E2521">
              <w:rPr>
                <w:color w:val="0D0D0D" w:themeColor="text1" w:themeTint="F2"/>
                <w:sz w:val="21"/>
                <w:szCs w:val="21"/>
              </w:rPr>
              <w:t>zapis min 5000 MB/s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4AD07" w14:textId="6DF4AC8D" w:rsidR="006E2521" w:rsidRPr="00FC2327" w:rsidRDefault="00ED79E2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385757" w:rsidRPr="00FC2327" w14:paraId="4B8A1F26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C0562" w14:textId="77777777" w:rsidR="00385757" w:rsidRPr="00FC2327" w:rsidRDefault="00385757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7780A" w14:textId="0FB41E20" w:rsidR="00385757" w:rsidRPr="006E2521" w:rsidRDefault="00385757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385757">
              <w:rPr>
                <w:color w:val="0D0D0D" w:themeColor="text1" w:themeTint="F2"/>
                <w:sz w:val="21"/>
                <w:szCs w:val="21"/>
              </w:rPr>
              <w:t>Karta dźwiękowa zintegrowana z płytą główną, zgodna z High Definition.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4DFC9" w14:textId="77777777" w:rsidR="00385757" w:rsidRPr="00FC2327" w:rsidRDefault="00385757" w:rsidP="00FC2327">
            <w:pPr>
              <w:jc w:val="center"/>
              <w:rPr>
                <w:i/>
              </w:rPr>
            </w:pPr>
          </w:p>
        </w:tc>
      </w:tr>
      <w:tr w:rsidR="00385757" w:rsidRPr="00FC2327" w14:paraId="7F7754CF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F4C5E" w14:textId="77777777" w:rsidR="00385757" w:rsidRPr="00FC2327" w:rsidRDefault="00385757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1ABE9" w14:textId="0FDD5742" w:rsidR="00385757" w:rsidRPr="00385757" w:rsidRDefault="00385757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385757">
              <w:rPr>
                <w:color w:val="0D0D0D" w:themeColor="text1" w:themeTint="F2"/>
                <w:sz w:val="21"/>
                <w:szCs w:val="21"/>
              </w:rPr>
              <w:t>Karta sieciowa: LAN min.10/100/1000/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CC391" w14:textId="77777777" w:rsidR="00385757" w:rsidRPr="00FC2327" w:rsidRDefault="00385757" w:rsidP="00FC2327">
            <w:pPr>
              <w:jc w:val="center"/>
              <w:rPr>
                <w:i/>
              </w:rPr>
            </w:pPr>
          </w:p>
        </w:tc>
      </w:tr>
      <w:tr w:rsidR="00385757" w:rsidRPr="00FC2327" w14:paraId="61C281C6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E97E3" w14:textId="77777777" w:rsidR="00385757" w:rsidRPr="00FC2327" w:rsidRDefault="00385757" w:rsidP="00672D9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5A18D" w14:textId="2D50E337" w:rsidR="00385757" w:rsidRPr="00385757" w:rsidRDefault="00385757" w:rsidP="006E2521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21"/>
                <w:szCs w:val="21"/>
              </w:rPr>
            </w:pPr>
            <w:r w:rsidRPr="00385757">
              <w:rPr>
                <w:color w:val="0D0D0D" w:themeColor="text1" w:themeTint="F2"/>
                <w:sz w:val="21"/>
                <w:szCs w:val="21"/>
              </w:rPr>
              <w:t>BIOS zgodny ze specyfikacją UEFI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38001" w14:textId="77777777" w:rsidR="00385757" w:rsidRPr="00FC2327" w:rsidRDefault="00385757" w:rsidP="00FC2327">
            <w:pPr>
              <w:jc w:val="center"/>
              <w:rPr>
                <w:i/>
              </w:rPr>
            </w:pPr>
          </w:p>
        </w:tc>
      </w:tr>
    </w:tbl>
    <w:p w14:paraId="6DEFC190" w14:textId="77777777" w:rsidR="006D1770" w:rsidRDefault="006D1770" w:rsidP="00FC2327">
      <w:pPr>
        <w:tabs>
          <w:tab w:val="left" w:pos="6379"/>
        </w:tabs>
        <w:rPr>
          <w:b/>
          <w:bCs/>
          <w:sz w:val="21"/>
          <w:szCs w:val="21"/>
        </w:rPr>
      </w:pPr>
    </w:p>
    <w:p w14:paraId="51644868" w14:textId="271B1570" w:rsidR="00FC2327" w:rsidRDefault="00FC2327" w:rsidP="00FC2327">
      <w:pPr>
        <w:tabs>
          <w:tab w:val="left" w:pos="6379"/>
        </w:tabs>
        <w:rPr>
          <w:b/>
          <w:bCs/>
          <w:sz w:val="21"/>
          <w:szCs w:val="21"/>
        </w:rPr>
      </w:pPr>
      <w:r w:rsidRPr="00FC2327">
        <w:rPr>
          <w:b/>
          <w:bCs/>
          <w:sz w:val="21"/>
          <w:szCs w:val="21"/>
        </w:rPr>
        <w:t xml:space="preserve">e) </w:t>
      </w:r>
      <w:r w:rsidR="00385757" w:rsidRPr="00385757">
        <w:rPr>
          <w:b/>
          <w:bCs/>
          <w:sz w:val="21"/>
          <w:szCs w:val="21"/>
        </w:rPr>
        <w:t xml:space="preserve">Kości Ram- 90 </w:t>
      </w:r>
      <w:proofErr w:type="spellStart"/>
      <w:r w:rsidR="00385757" w:rsidRPr="00385757">
        <w:rPr>
          <w:b/>
          <w:bCs/>
          <w:sz w:val="21"/>
          <w:szCs w:val="21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FC2327" w14:paraId="680F5CB7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300AB3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172DE7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8A539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77F75F49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053EF175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64D995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FC01B2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9D7F8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54500FD6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1B6FF" w14:textId="77777777" w:rsidR="00FC2327" w:rsidRPr="00FC2327" w:rsidRDefault="00FC2327" w:rsidP="00672D9F">
            <w:pPr>
              <w:numPr>
                <w:ilvl w:val="0"/>
                <w:numId w:val="14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9635E5" w14:textId="724493BF" w:rsidR="00FC2327" w:rsidRPr="00FC2327" w:rsidRDefault="00385757" w:rsidP="00FC2327">
            <w:pPr>
              <w:tabs>
                <w:tab w:val="left" w:pos="3143"/>
              </w:tabs>
              <w:ind w:left="45"/>
            </w:pPr>
            <w:r w:rsidRPr="00385757">
              <w:t>Moduły pamięci RAM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E6331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09C98977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C780F" w14:textId="77777777" w:rsidR="00FC2327" w:rsidRPr="00FC2327" w:rsidRDefault="00FC2327" w:rsidP="00672D9F">
            <w:pPr>
              <w:numPr>
                <w:ilvl w:val="0"/>
                <w:numId w:val="14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BD94B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Typ pamięci: DDR4</w:t>
            </w:r>
          </w:p>
          <w:p w14:paraId="4B1C093B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Pojemność: min.8 GB</w:t>
            </w:r>
          </w:p>
          <w:p w14:paraId="0D9B075C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Częstotliwość: min.2666 MHz</w:t>
            </w:r>
          </w:p>
          <w:p w14:paraId="0F760F9E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Interfejs: 288-pin DIMM</w:t>
            </w:r>
          </w:p>
          <w:p w14:paraId="3F41E6E8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Napięcie : maks.1.2 V</w:t>
            </w:r>
          </w:p>
          <w:p w14:paraId="5E442932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Latencja (CAS </w:t>
            </w:r>
            <w:proofErr w:type="spellStart"/>
            <w:r w:rsidRPr="00385757">
              <w:rPr>
                <w:color w:val="0D0D0D"/>
              </w:rPr>
              <w:t>latency</w:t>
            </w:r>
            <w:proofErr w:type="spellEnd"/>
            <w:r w:rsidRPr="00385757">
              <w:rPr>
                <w:color w:val="0D0D0D"/>
              </w:rPr>
              <w:t>):maks.19</w:t>
            </w:r>
          </w:p>
          <w:p w14:paraId="70A982CC" w14:textId="77ED57F9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Ilość modułów :maks.1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BCD23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</w:tbl>
    <w:p w14:paraId="1B8563FC" w14:textId="77777777" w:rsidR="006D1770" w:rsidRDefault="006D1770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2DB2DC28" w14:textId="3A15C33D" w:rsidR="00FC2327" w:rsidRDefault="00FC2327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FC2327">
        <w:rPr>
          <w:rFonts w:ascii="Times New Roman" w:hAnsi="Times New Roman" w:cs="Times New Roman"/>
          <w:b/>
          <w:bCs/>
          <w:sz w:val="21"/>
          <w:szCs w:val="21"/>
        </w:rPr>
        <w:t>f)</w:t>
      </w:r>
      <w:r w:rsidR="00385757" w:rsidRPr="00385757">
        <w:rPr>
          <w:sz w:val="21"/>
          <w:szCs w:val="21"/>
        </w:rPr>
        <w:t xml:space="preserve"> </w:t>
      </w:r>
      <w:r w:rsidR="00385757" w:rsidRPr="00385757">
        <w:rPr>
          <w:rFonts w:ascii="Times New Roman" w:hAnsi="Times New Roman" w:cs="Times New Roman"/>
          <w:b/>
          <w:bCs/>
          <w:sz w:val="21"/>
          <w:szCs w:val="21"/>
        </w:rPr>
        <w:t>Monitor komputerowy typ 1– 7 szt</w:t>
      </w:r>
      <w:r w:rsidR="00385757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FC2327" w14:paraId="7565072A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835D3F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9D251C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A57A51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1D52326B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3732A7FB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D0BD5C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FD49DD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077C27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6FBCE5D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30A6C" w14:textId="77777777" w:rsidR="00FC2327" w:rsidRPr="00FC2327" w:rsidRDefault="00FC2327" w:rsidP="00672D9F">
            <w:pPr>
              <w:numPr>
                <w:ilvl w:val="0"/>
                <w:numId w:val="15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939A97" w14:textId="1B09BDAB" w:rsidR="00FC2327" w:rsidRPr="00FC2327" w:rsidRDefault="00385757" w:rsidP="00FC2327">
            <w:pPr>
              <w:tabs>
                <w:tab w:val="left" w:pos="3143"/>
              </w:tabs>
              <w:ind w:left="45"/>
            </w:pPr>
            <w:r w:rsidRPr="00385757">
              <w:t>Monitor Komputerowy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9E6606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18746F6D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A7E70" w14:textId="77777777" w:rsidR="00FC2327" w:rsidRPr="00FC2327" w:rsidRDefault="00FC2327" w:rsidP="00672D9F">
            <w:pPr>
              <w:numPr>
                <w:ilvl w:val="0"/>
                <w:numId w:val="15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9A7E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Przekątna ekranu: min.21.5 cala</w:t>
            </w:r>
          </w:p>
          <w:p w14:paraId="560B29E0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Rodzaj matrycy: LED, VA</w:t>
            </w:r>
          </w:p>
          <w:p w14:paraId="055251DE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Format ekranu: 16:9</w:t>
            </w:r>
          </w:p>
          <w:p w14:paraId="421B5CCF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Rozdzielczość: min. Full HD 1920 x 1080 pikseli</w:t>
            </w:r>
          </w:p>
          <w:p w14:paraId="2EC43CA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Czas reakcji: maks.1 ms </w:t>
            </w:r>
          </w:p>
          <w:p w14:paraId="3957A923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Jasność: min.250 cd/m²</w:t>
            </w:r>
          </w:p>
          <w:p w14:paraId="73006EB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Kontrast: statyczny: min.3000:1</w:t>
            </w:r>
          </w:p>
          <w:p w14:paraId="72A45BDD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Liczba wyświetlanych kolorów: min.16,7 mln</w:t>
            </w:r>
          </w:p>
          <w:p w14:paraId="3BCC9F74" w14:textId="26651104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Technologia ochrony oczu Filtr światła niebieskiego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E0221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FC2327" w:rsidRPr="00FC2327" w14:paraId="3FF25172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36E5B" w14:textId="77777777" w:rsidR="00FC2327" w:rsidRPr="00FC2327" w:rsidRDefault="00FC2327" w:rsidP="00672D9F">
            <w:pPr>
              <w:numPr>
                <w:ilvl w:val="0"/>
                <w:numId w:val="15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27B85F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Złącza: HDMI, </w:t>
            </w:r>
            <w:proofErr w:type="spellStart"/>
            <w:r w:rsidRPr="00385757">
              <w:rPr>
                <w:color w:val="0D0D0D"/>
              </w:rPr>
              <w:t>DisplayPort</w:t>
            </w:r>
            <w:proofErr w:type="spellEnd"/>
            <w:r w:rsidRPr="00385757">
              <w:rPr>
                <w:color w:val="0D0D0D"/>
              </w:rPr>
              <w:t xml:space="preserve">, </w:t>
            </w:r>
          </w:p>
          <w:p w14:paraId="410D7705" w14:textId="3ED912C4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Głośniki: min.2 x 2 W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9BCC1D" w14:textId="77777777" w:rsidR="00FC2327" w:rsidRPr="00FC2327" w:rsidRDefault="00FC2327" w:rsidP="00FC2327">
            <w:pPr>
              <w:spacing w:after="160" w:line="256" w:lineRule="auto"/>
              <w:rPr>
                <w:color w:val="0D0D0D"/>
              </w:rPr>
            </w:pPr>
          </w:p>
        </w:tc>
      </w:tr>
      <w:tr w:rsidR="00385757" w:rsidRPr="00FC2327" w14:paraId="05208993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A49B6" w14:textId="77777777" w:rsidR="00385757" w:rsidRPr="00FC2327" w:rsidRDefault="00385757" w:rsidP="00672D9F">
            <w:pPr>
              <w:numPr>
                <w:ilvl w:val="0"/>
                <w:numId w:val="15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A923A" w14:textId="2D8A7D0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Zakres regulacji: wysokość, pochył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87D03" w14:textId="77777777" w:rsidR="00385757" w:rsidRPr="00FC2327" w:rsidRDefault="00385757" w:rsidP="00FC2327">
            <w:pPr>
              <w:spacing w:after="160" w:line="256" w:lineRule="auto"/>
              <w:rPr>
                <w:color w:val="0D0D0D"/>
              </w:rPr>
            </w:pPr>
          </w:p>
        </w:tc>
      </w:tr>
    </w:tbl>
    <w:p w14:paraId="7AAEC44A" w14:textId="77777777" w:rsidR="006D1770" w:rsidRDefault="006D1770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49A7428F" w14:textId="040D25FE" w:rsidR="00FC2327" w:rsidRDefault="00FC2327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  <w:bookmarkStart w:id="18" w:name="_Hlk158189962"/>
      <w:r w:rsidRPr="00FC2327">
        <w:rPr>
          <w:rFonts w:ascii="Times New Roman" w:hAnsi="Times New Roman" w:cs="Times New Roman"/>
          <w:b/>
          <w:bCs/>
          <w:sz w:val="21"/>
          <w:szCs w:val="21"/>
        </w:rPr>
        <w:t xml:space="preserve">g) </w:t>
      </w:r>
      <w:r w:rsidR="00385757" w:rsidRPr="00385757">
        <w:rPr>
          <w:rFonts w:ascii="Times New Roman" w:hAnsi="Times New Roman" w:cs="Times New Roman"/>
          <w:b/>
          <w:bCs/>
          <w:sz w:val="21"/>
          <w:szCs w:val="21"/>
        </w:rPr>
        <w:t xml:space="preserve">Monitor komputerowy typ 2 – 1 </w:t>
      </w:r>
      <w:proofErr w:type="spellStart"/>
      <w:r w:rsidR="00385757" w:rsidRPr="00385757">
        <w:rPr>
          <w:rFonts w:ascii="Times New Roman" w:hAnsi="Times New Roman" w:cs="Times New Roman"/>
          <w:b/>
          <w:bCs/>
          <w:sz w:val="21"/>
          <w:szCs w:val="21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FC2327" w14:paraId="1D1472FF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FD52EC" w14:textId="77777777" w:rsidR="00FC2327" w:rsidRPr="00FC2327" w:rsidRDefault="00FC2327" w:rsidP="00FC2327">
            <w:pPr>
              <w:jc w:val="center"/>
              <w:rPr>
                <w:b/>
              </w:rPr>
            </w:pPr>
            <w:bookmarkStart w:id="19" w:name="_Hlk158189946"/>
            <w:bookmarkEnd w:id="18"/>
            <w:r w:rsidRPr="00FC2327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630A44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8DA712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204F4B9C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1426068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8C5384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6CAF3F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8BB185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526A9F66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5EA6D" w14:textId="77777777" w:rsidR="00FC2327" w:rsidRPr="00FC2327" w:rsidRDefault="00FC2327" w:rsidP="00672D9F">
            <w:pPr>
              <w:numPr>
                <w:ilvl w:val="0"/>
                <w:numId w:val="16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F089A" w14:textId="2FF456E8" w:rsidR="00FC2327" w:rsidRPr="00FC2327" w:rsidRDefault="00385757" w:rsidP="00FC2327">
            <w:pPr>
              <w:tabs>
                <w:tab w:val="left" w:pos="3143"/>
              </w:tabs>
              <w:ind w:left="45"/>
            </w:pPr>
            <w:r w:rsidRPr="00385757">
              <w:t>Monitor Komputerowy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9CDD7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11FA240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1F447" w14:textId="77777777" w:rsidR="00FC2327" w:rsidRPr="00FC2327" w:rsidRDefault="00FC2327" w:rsidP="00672D9F">
            <w:pPr>
              <w:numPr>
                <w:ilvl w:val="0"/>
                <w:numId w:val="16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CC801" w14:textId="1AD871A1" w:rsidR="00FC2327" w:rsidRPr="00FC2327" w:rsidRDefault="00385757" w:rsidP="00FC232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Typ monitora: IPS LED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1A880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FC2327" w:rsidRPr="00FC2327" w14:paraId="2C4284A1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5A96A" w14:textId="77777777" w:rsidR="00FC2327" w:rsidRPr="00FC2327" w:rsidRDefault="00FC2327" w:rsidP="00672D9F">
            <w:pPr>
              <w:numPr>
                <w:ilvl w:val="0"/>
                <w:numId w:val="16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000D0A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Przekątna ekranu: min.23 cala</w:t>
            </w:r>
          </w:p>
          <w:p w14:paraId="72012906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Format ekranu: 16:9</w:t>
            </w:r>
          </w:p>
          <w:p w14:paraId="318FB6B4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Rozdzielczość: </w:t>
            </w:r>
            <w:proofErr w:type="spellStart"/>
            <w:r w:rsidRPr="00385757">
              <w:rPr>
                <w:color w:val="0D0D0D"/>
              </w:rPr>
              <w:t>min.Full</w:t>
            </w:r>
            <w:proofErr w:type="spellEnd"/>
            <w:r w:rsidRPr="00385757">
              <w:rPr>
                <w:color w:val="0D0D0D"/>
              </w:rPr>
              <w:t xml:space="preserve"> HD 1920 x 1080 pikseli</w:t>
            </w:r>
          </w:p>
          <w:p w14:paraId="7160E40A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Powłoka matrycy Matowa</w:t>
            </w:r>
          </w:p>
          <w:p w14:paraId="2D194CDE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Czas reakcji: maks.4 ms</w:t>
            </w:r>
          </w:p>
          <w:p w14:paraId="3EA6B69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Jasność: min.250 cd/m²</w:t>
            </w:r>
          </w:p>
          <w:p w14:paraId="1CB7A5CF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Kontrast statyczny : min.1000:1 </w:t>
            </w:r>
          </w:p>
          <w:p w14:paraId="4C60BFB4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Rodzaj Matrycy: LED,IPS</w:t>
            </w:r>
          </w:p>
          <w:p w14:paraId="36A73D80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Złącza: D-</w:t>
            </w:r>
            <w:proofErr w:type="spellStart"/>
            <w:r w:rsidRPr="00385757">
              <w:rPr>
                <w:color w:val="0D0D0D"/>
              </w:rPr>
              <w:t>Sub</w:t>
            </w:r>
            <w:proofErr w:type="spellEnd"/>
            <w:r w:rsidRPr="00385757">
              <w:rPr>
                <w:color w:val="0D0D0D"/>
              </w:rPr>
              <w:t xml:space="preserve">, HDMI, DVI, </w:t>
            </w:r>
          </w:p>
          <w:p w14:paraId="48EF1A90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Głośniki: min.2 x 2 W </w:t>
            </w:r>
          </w:p>
          <w:p w14:paraId="17DACF98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Regulacja wysokości: Tak</w:t>
            </w:r>
          </w:p>
          <w:p w14:paraId="464F64AE" w14:textId="405AC66C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Redukcja światła niebieskiego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63F2D" w14:textId="77777777" w:rsidR="00FC2327" w:rsidRPr="00FC2327" w:rsidRDefault="00FC2327" w:rsidP="00FC2327">
            <w:pPr>
              <w:spacing w:after="160" w:line="256" w:lineRule="auto"/>
              <w:rPr>
                <w:color w:val="0D0D0D"/>
              </w:rPr>
            </w:pPr>
          </w:p>
        </w:tc>
      </w:tr>
      <w:bookmarkEnd w:id="19"/>
    </w:tbl>
    <w:p w14:paraId="21D16F60" w14:textId="77777777" w:rsidR="006D1770" w:rsidRDefault="006D1770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C8126AF" w14:textId="463B1E9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</w:t>
      </w:r>
      <w:r w:rsidRPr="0082748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) Monitor komputerowy typ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 w:rsidRPr="0082748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– </w:t>
      </w:r>
      <w:r w:rsidR="001F7151">
        <w:rPr>
          <w:rFonts w:ascii="Times New Roman" w:eastAsia="Times New Roman" w:hAnsi="Times New Roman" w:cs="Times New Roman"/>
          <w:b/>
          <w:bCs/>
          <w:sz w:val="21"/>
          <w:szCs w:val="21"/>
        </w:rPr>
        <w:t>2</w:t>
      </w:r>
      <w:r w:rsidRPr="0082748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82748E">
        <w:rPr>
          <w:rFonts w:ascii="Times New Roman" w:eastAsia="Times New Roman" w:hAnsi="Times New Roman" w:cs="Times New Roman"/>
          <w:b/>
          <w:bCs/>
          <w:sz w:val="21"/>
          <w:szCs w:val="21"/>
        </w:rPr>
        <w:t>szt</w:t>
      </w:r>
      <w:proofErr w:type="spellEnd"/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82748E" w:rsidRPr="00FC2327" w14:paraId="57FA30DA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9E1120" w14:textId="77777777" w:rsidR="0082748E" w:rsidRPr="00FC2327" w:rsidRDefault="0082748E" w:rsidP="00851B55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03F9CE" w14:textId="77777777" w:rsidR="0082748E" w:rsidRPr="00FC2327" w:rsidRDefault="0082748E" w:rsidP="00851B55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932415" w14:textId="77777777" w:rsidR="0082748E" w:rsidRPr="00FC2327" w:rsidRDefault="0082748E" w:rsidP="00851B55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4BDC2813" w14:textId="77777777" w:rsidR="0082748E" w:rsidRPr="00FC2327" w:rsidRDefault="0082748E" w:rsidP="00851B55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82748E" w:rsidRPr="00FC2327" w14:paraId="3D11A91C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30EDC4" w14:textId="77777777" w:rsidR="0082748E" w:rsidRPr="00FC2327" w:rsidRDefault="0082748E" w:rsidP="00851B55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1E587C" w14:textId="77777777" w:rsidR="0082748E" w:rsidRPr="00FC2327" w:rsidRDefault="0082748E" w:rsidP="00851B55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35768C" w14:textId="77777777" w:rsidR="0082748E" w:rsidRPr="00FC2327" w:rsidRDefault="0082748E" w:rsidP="00851B55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82748E" w:rsidRPr="00FC2327" w14:paraId="4221889A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15F40" w14:textId="77777777" w:rsidR="0082748E" w:rsidRPr="00FC2327" w:rsidRDefault="0082748E" w:rsidP="0082748E">
            <w:pPr>
              <w:numPr>
                <w:ilvl w:val="0"/>
                <w:numId w:val="30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00106A" w14:textId="77777777" w:rsidR="0082748E" w:rsidRPr="00FC2327" w:rsidRDefault="0082748E" w:rsidP="00851B55">
            <w:pPr>
              <w:tabs>
                <w:tab w:val="left" w:pos="3143"/>
              </w:tabs>
              <w:ind w:left="45"/>
            </w:pPr>
            <w:r w:rsidRPr="00385757">
              <w:t>Monitor Komputerowy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27724" w14:textId="77777777" w:rsidR="0082748E" w:rsidRPr="00FC2327" w:rsidRDefault="0082748E" w:rsidP="00851B55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82748E" w:rsidRPr="00FC2327" w14:paraId="63BB48E0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264B3" w14:textId="77777777" w:rsidR="0082748E" w:rsidRPr="00FC2327" w:rsidRDefault="0082748E" w:rsidP="0082748E">
            <w:pPr>
              <w:numPr>
                <w:ilvl w:val="0"/>
                <w:numId w:val="30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5DD7F4" w14:textId="247E095B" w:rsidR="0082748E" w:rsidRPr="00FC2327" w:rsidRDefault="0082748E" w:rsidP="00851B55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Typ monitora: IPS 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29CEE" w14:textId="77777777" w:rsidR="0082748E" w:rsidRPr="00FC2327" w:rsidRDefault="0082748E" w:rsidP="00851B55">
            <w:pPr>
              <w:jc w:val="center"/>
              <w:rPr>
                <w:i/>
              </w:rPr>
            </w:pPr>
          </w:p>
        </w:tc>
      </w:tr>
      <w:tr w:rsidR="0082748E" w:rsidRPr="00FC2327" w14:paraId="25E31C60" w14:textId="77777777" w:rsidTr="00851B55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7A13A" w14:textId="77777777" w:rsidR="0082748E" w:rsidRPr="00FC2327" w:rsidRDefault="0082748E" w:rsidP="0082748E">
            <w:pPr>
              <w:numPr>
                <w:ilvl w:val="0"/>
                <w:numId w:val="30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9FBD3" w14:textId="0A1A4E6F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Przekątna                                       27 cali</w:t>
            </w:r>
          </w:p>
          <w:p w14:paraId="4C8EB9EC" w14:textId="3AA7594C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Rozdzielczość nominalna      </w:t>
            </w:r>
            <w:r w:rsidR="00F6766F">
              <w:rPr>
                <w:color w:val="0D0D0D"/>
              </w:rPr>
              <w:t xml:space="preserve">    </w:t>
            </w:r>
            <w:r w:rsidRPr="0082748E">
              <w:rPr>
                <w:color w:val="0D0D0D"/>
              </w:rPr>
              <w:t xml:space="preserve">   minimum 1920 x 1080 (Full HD) piksele</w:t>
            </w:r>
          </w:p>
          <w:p w14:paraId="1A7F7EA2" w14:textId="77777777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Powłoka matrycy                           matowa lub antyrefleksyjna</w:t>
            </w:r>
          </w:p>
          <w:p w14:paraId="2829D5E9" w14:textId="77777777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Typ matrycy                                     IPS</w:t>
            </w:r>
          </w:p>
          <w:p w14:paraId="680002F1" w14:textId="2799CFA3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Częstotliwość odświeżania   </w:t>
            </w:r>
            <w:r w:rsidR="00F6766F">
              <w:rPr>
                <w:color w:val="0D0D0D"/>
              </w:rPr>
              <w:t xml:space="preserve">      </w:t>
            </w:r>
            <w:r w:rsidRPr="0082748E">
              <w:rPr>
                <w:color w:val="0D0D0D"/>
              </w:rPr>
              <w:t xml:space="preserve">  240 </w:t>
            </w:r>
            <w:proofErr w:type="spellStart"/>
            <w:r w:rsidRPr="0082748E">
              <w:rPr>
                <w:color w:val="0D0D0D"/>
              </w:rPr>
              <w:t>Hz</w:t>
            </w:r>
            <w:proofErr w:type="spellEnd"/>
          </w:p>
          <w:p w14:paraId="637DB356" w14:textId="77777777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Format obrazu                                16:9</w:t>
            </w:r>
          </w:p>
          <w:p w14:paraId="6855D7A3" w14:textId="0A6D4E16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Czas reakcji plamki                     </w:t>
            </w:r>
            <w:r w:rsidR="00F6766F">
              <w:rPr>
                <w:color w:val="0D0D0D"/>
              </w:rPr>
              <w:t xml:space="preserve">   </w:t>
            </w:r>
            <w:r w:rsidRPr="0082748E">
              <w:rPr>
                <w:color w:val="0D0D0D"/>
              </w:rPr>
              <w:t xml:space="preserve"> maksymalnie 1ms</w:t>
            </w:r>
          </w:p>
          <w:p w14:paraId="403E698C" w14:textId="314E9F78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Porty wejścia/wyjścia               </w:t>
            </w:r>
            <w:r w:rsidR="00F6766F">
              <w:rPr>
                <w:color w:val="0D0D0D"/>
              </w:rPr>
              <w:t xml:space="preserve">    </w:t>
            </w:r>
            <w:r w:rsidRPr="0082748E">
              <w:rPr>
                <w:color w:val="0D0D0D"/>
              </w:rPr>
              <w:t xml:space="preserve"> minimum 1x </w:t>
            </w:r>
            <w:proofErr w:type="spellStart"/>
            <w:r w:rsidRPr="0082748E">
              <w:rPr>
                <w:color w:val="0D0D0D"/>
              </w:rPr>
              <w:t>DisplayPort</w:t>
            </w:r>
            <w:proofErr w:type="spellEnd"/>
            <w:r w:rsidRPr="0082748E">
              <w:rPr>
                <w:color w:val="0D0D0D"/>
              </w:rPr>
              <w:t>, minimum 1x HDMI 2.0</w:t>
            </w:r>
          </w:p>
          <w:p w14:paraId="3563F7D3" w14:textId="00E350E0" w:rsidR="0082748E" w:rsidRPr="0082748E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 xml:space="preserve">Możliwość regulacji                   </w:t>
            </w:r>
            <w:r w:rsidR="00F6766F">
              <w:rPr>
                <w:color w:val="0D0D0D"/>
              </w:rPr>
              <w:t xml:space="preserve">   </w:t>
            </w:r>
            <w:r w:rsidRPr="0082748E">
              <w:rPr>
                <w:color w:val="0D0D0D"/>
              </w:rPr>
              <w:t xml:space="preserve">  pochył, wysokość</w:t>
            </w:r>
          </w:p>
          <w:p w14:paraId="493A549F" w14:textId="57273CEE" w:rsidR="0082748E" w:rsidRPr="00FC2327" w:rsidRDefault="0082748E" w:rsidP="0082748E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82748E">
              <w:rPr>
                <w:color w:val="0D0D0D"/>
              </w:rPr>
              <w:t>Kąt widzenia                                    minimum 170 stopni pion/ minimum 170 poziom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CD3E7D" w14:textId="77777777" w:rsidR="0082748E" w:rsidRPr="00FC2327" w:rsidRDefault="0082748E" w:rsidP="00851B55">
            <w:pPr>
              <w:spacing w:after="160" w:line="256" w:lineRule="auto"/>
              <w:rPr>
                <w:color w:val="0D0D0D"/>
              </w:rPr>
            </w:pPr>
          </w:p>
        </w:tc>
      </w:tr>
    </w:tbl>
    <w:p w14:paraId="0D68B312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BDF84B4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E689DF3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CFB53F9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9707F0C" w14:textId="77777777" w:rsidR="0082748E" w:rsidRDefault="0082748E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24F51EB" w14:textId="3DF49BDB" w:rsidR="00385757" w:rsidRPr="00385757" w:rsidRDefault="0082748E" w:rsidP="00385757">
      <w:pPr>
        <w:tabs>
          <w:tab w:val="left" w:pos="6379"/>
        </w:tabs>
        <w:rPr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 w:rsidR="00FC2327" w:rsidRPr="0038575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) </w:t>
      </w:r>
      <w:r w:rsidR="00385757" w:rsidRPr="0038575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385757" w:rsidRPr="00385757">
        <w:rPr>
          <w:b/>
          <w:bCs/>
          <w:sz w:val="21"/>
          <w:szCs w:val="21"/>
        </w:rPr>
        <w:t>Mysz komputerowa- 9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FC2327" w14:paraId="6A378C19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ACDA3E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3D4DBF" w14:textId="77777777" w:rsidR="00FC2327" w:rsidRPr="00FC2327" w:rsidRDefault="00FC2327" w:rsidP="00FC2327">
            <w:pPr>
              <w:jc w:val="center"/>
              <w:rPr>
                <w:b/>
              </w:rPr>
            </w:pPr>
            <w:r w:rsidRPr="00FC2327">
              <w:rPr>
                <w:b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DC6E55" w14:textId="77777777" w:rsidR="00FC2327" w:rsidRPr="00FC2327" w:rsidRDefault="00FC2327" w:rsidP="00FC2327">
            <w:pPr>
              <w:jc w:val="center"/>
              <w:rPr>
                <w:bCs/>
                <w:u w:val="single"/>
              </w:rPr>
            </w:pPr>
            <w:r w:rsidRPr="00FC2327">
              <w:rPr>
                <w:b/>
              </w:rPr>
              <w:t>Parametry oferowane przez Wykonawcę</w:t>
            </w:r>
          </w:p>
          <w:p w14:paraId="7D817377" w14:textId="77777777" w:rsidR="00FC2327" w:rsidRPr="00FC2327" w:rsidRDefault="00FC2327" w:rsidP="00FC2327">
            <w:pPr>
              <w:jc w:val="center"/>
              <w:rPr>
                <w:bCs/>
                <w:i/>
                <w:u w:val="single"/>
              </w:rPr>
            </w:pPr>
            <w:r w:rsidRPr="00FC2327">
              <w:rPr>
                <w:i/>
              </w:rPr>
              <w:t>(należy wypełnić wskazując oferowane parametry urządzenia)</w:t>
            </w:r>
          </w:p>
        </w:tc>
      </w:tr>
      <w:tr w:rsidR="00FC2327" w:rsidRPr="00FC2327" w14:paraId="43609815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067C43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DA06BB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411F75" w14:textId="77777777" w:rsidR="00FC2327" w:rsidRPr="00FC2327" w:rsidRDefault="00FC2327" w:rsidP="00FC2327">
            <w:pPr>
              <w:jc w:val="center"/>
              <w:rPr>
                <w:i/>
              </w:rPr>
            </w:pPr>
            <w:r w:rsidRPr="00FC2327">
              <w:rPr>
                <w:i/>
              </w:rPr>
              <w:t>c</w:t>
            </w:r>
          </w:p>
        </w:tc>
      </w:tr>
      <w:tr w:rsidR="00FC2327" w:rsidRPr="00FC2327" w14:paraId="068CCB4F" w14:textId="77777777" w:rsidTr="0038575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72987" w14:textId="77777777" w:rsidR="00FC2327" w:rsidRPr="00FC2327" w:rsidRDefault="00FC2327" w:rsidP="00672D9F">
            <w:pPr>
              <w:numPr>
                <w:ilvl w:val="0"/>
                <w:numId w:val="17"/>
              </w:numPr>
              <w:spacing w:after="160" w:line="256" w:lineRule="auto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12051" w14:textId="7BEF5F6F" w:rsidR="00FC2327" w:rsidRPr="00FC2327" w:rsidRDefault="00385757" w:rsidP="00FC2327">
            <w:pPr>
              <w:tabs>
                <w:tab w:val="left" w:pos="3143"/>
              </w:tabs>
              <w:ind w:left="45"/>
            </w:pPr>
            <w:r w:rsidRPr="00385757">
              <w:t>Mysz komputerowa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01C26E" w14:textId="77777777" w:rsidR="00FC2327" w:rsidRPr="00FC2327" w:rsidRDefault="00FC2327" w:rsidP="00FC2327">
            <w:pPr>
              <w:jc w:val="center"/>
              <w:rPr>
                <w:b/>
                <w:i/>
              </w:rPr>
            </w:pPr>
            <w:r w:rsidRPr="00FC2327">
              <w:rPr>
                <w:i/>
              </w:rPr>
              <w:t>Wpisać nazwę producenta, model i kod produktu</w:t>
            </w:r>
          </w:p>
        </w:tc>
      </w:tr>
      <w:tr w:rsidR="00FC2327" w:rsidRPr="00FC2327" w14:paraId="376D907B" w14:textId="77777777" w:rsidTr="0038575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044E7" w14:textId="77777777" w:rsidR="00FC2327" w:rsidRPr="00FC2327" w:rsidRDefault="00FC2327" w:rsidP="00672D9F">
            <w:pPr>
              <w:numPr>
                <w:ilvl w:val="0"/>
                <w:numId w:val="17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84165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Typ Myszy: Optyczna z przewodem</w:t>
            </w:r>
          </w:p>
          <w:p w14:paraId="284170D9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Interfejs: USB</w:t>
            </w:r>
          </w:p>
          <w:p w14:paraId="7192EE4D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Liczba Przycisków: 3 (Lewy przycisk, Prawy przycisk, Środkowy przycisk/</w:t>
            </w:r>
            <w:proofErr w:type="spellStart"/>
            <w:r w:rsidRPr="00385757">
              <w:rPr>
                <w:color w:val="0D0D0D"/>
              </w:rPr>
              <w:t>scroll</w:t>
            </w:r>
            <w:proofErr w:type="spellEnd"/>
            <w:r w:rsidRPr="00385757">
              <w:rPr>
                <w:color w:val="0D0D0D"/>
              </w:rPr>
              <w:t>)</w:t>
            </w:r>
          </w:p>
          <w:p w14:paraId="2CCCE607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 xml:space="preserve">Rozdzielczość Optyczna:  min.1000 </w:t>
            </w:r>
            <w:proofErr w:type="spellStart"/>
            <w:r w:rsidRPr="00385757">
              <w:rPr>
                <w:color w:val="0D0D0D"/>
              </w:rPr>
              <w:t>dpi</w:t>
            </w:r>
            <w:proofErr w:type="spellEnd"/>
            <w:r w:rsidRPr="00385757">
              <w:rPr>
                <w:color w:val="0D0D0D"/>
              </w:rPr>
              <w:t xml:space="preserve"> </w:t>
            </w:r>
          </w:p>
          <w:p w14:paraId="4BA15D4E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Kształt: Symetryczny (dla użytkowników prawo- i leworęcznych)</w:t>
            </w:r>
          </w:p>
          <w:p w14:paraId="310DDA00" w14:textId="08854D1C" w:rsidR="00FC2327" w:rsidRPr="00FC2327" w:rsidRDefault="00385757" w:rsidP="0038575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Kolor: Czarny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0F4D5" w14:textId="77777777" w:rsidR="00FC2327" w:rsidRPr="00FC2327" w:rsidRDefault="00FC2327" w:rsidP="00FC2327">
            <w:pPr>
              <w:jc w:val="center"/>
              <w:rPr>
                <w:i/>
              </w:rPr>
            </w:pPr>
          </w:p>
        </w:tc>
      </w:tr>
      <w:tr w:rsidR="00FC2327" w:rsidRPr="00FC2327" w14:paraId="68CD77E4" w14:textId="77777777" w:rsidTr="0038575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C9754" w14:textId="77777777" w:rsidR="00FC2327" w:rsidRPr="00FC2327" w:rsidRDefault="00FC2327" w:rsidP="00672D9F">
            <w:pPr>
              <w:numPr>
                <w:ilvl w:val="0"/>
                <w:numId w:val="17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AA420" w14:textId="6D0B3CE7" w:rsidR="00FC2327" w:rsidRPr="00FC2327" w:rsidRDefault="00385757" w:rsidP="00FC232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Plug-and-Play: Tak, bez konieczności instalacji dodatkowego oprogramowania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73BCA" w14:textId="77777777" w:rsidR="00FC2327" w:rsidRPr="00FC2327" w:rsidRDefault="00FC2327" w:rsidP="00FC2327">
            <w:pPr>
              <w:spacing w:after="160" w:line="256" w:lineRule="auto"/>
              <w:rPr>
                <w:color w:val="0D0D0D"/>
              </w:rPr>
            </w:pPr>
          </w:p>
        </w:tc>
      </w:tr>
      <w:tr w:rsidR="00FC2327" w:rsidRPr="00FC2327" w14:paraId="74E98DC8" w14:textId="77777777" w:rsidTr="0038575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D58EB" w14:textId="77777777" w:rsidR="00FC2327" w:rsidRPr="00FC2327" w:rsidRDefault="00FC2327" w:rsidP="00672D9F">
            <w:pPr>
              <w:numPr>
                <w:ilvl w:val="0"/>
                <w:numId w:val="17"/>
              </w:numPr>
              <w:spacing w:after="160" w:line="256" w:lineRule="auto"/>
              <w:ind w:left="452" w:hanging="268"/>
              <w:rPr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3A645" w14:textId="5B13B497" w:rsidR="00FC2327" w:rsidRPr="00FC2327" w:rsidRDefault="00385757" w:rsidP="00FC2327">
            <w:pPr>
              <w:tabs>
                <w:tab w:val="left" w:pos="3143"/>
              </w:tabs>
              <w:ind w:left="45"/>
              <w:rPr>
                <w:color w:val="0D0D0D"/>
              </w:rPr>
            </w:pPr>
            <w:r w:rsidRPr="00385757">
              <w:rPr>
                <w:color w:val="0D0D0D"/>
              </w:rPr>
              <w:t>Wymiar: długość min. 113 mm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E99A8" w14:textId="77777777" w:rsidR="00FC2327" w:rsidRPr="00FC2327" w:rsidRDefault="00FC2327" w:rsidP="00FC2327">
            <w:pPr>
              <w:spacing w:after="160" w:line="256" w:lineRule="auto"/>
              <w:rPr>
                <w:color w:val="0D0D0D"/>
              </w:rPr>
            </w:pPr>
          </w:p>
        </w:tc>
      </w:tr>
    </w:tbl>
    <w:p w14:paraId="2FAB6A67" w14:textId="77777777" w:rsidR="00175908" w:rsidRDefault="00175908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0AA97425" w14:textId="3B7C6E97" w:rsidR="00FC2327" w:rsidRDefault="0082748E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j</w:t>
      </w:r>
      <w:r w:rsidR="00FC2327" w:rsidRPr="00FC2327">
        <w:rPr>
          <w:rFonts w:ascii="Times New Roman" w:hAnsi="Times New Roman" w:cs="Times New Roman"/>
          <w:b/>
          <w:bCs/>
          <w:sz w:val="21"/>
          <w:szCs w:val="21"/>
        </w:rPr>
        <w:t xml:space="preserve">) </w:t>
      </w:r>
      <w:r w:rsidR="00385757" w:rsidRPr="00385757">
        <w:rPr>
          <w:rFonts w:ascii="Times New Roman" w:hAnsi="Times New Roman" w:cs="Times New Roman"/>
          <w:b/>
          <w:bCs/>
          <w:sz w:val="21"/>
          <w:szCs w:val="21"/>
        </w:rPr>
        <w:t>Skaner do książek -1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385757" w:rsidRPr="00385757" w14:paraId="2458C788" w14:textId="77777777" w:rsidTr="00A5431B">
        <w:tc>
          <w:tcPr>
            <w:tcW w:w="413" w:type="pct"/>
            <w:hideMark/>
          </w:tcPr>
          <w:p w14:paraId="681DFE58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5757">
              <w:rPr>
                <w:rFonts w:asciiTheme="minorHAnsi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hideMark/>
          </w:tcPr>
          <w:p w14:paraId="61B35786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5757">
              <w:rPr>
                <w:rFonts w:asciiTheme="minorHAnsi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hideMark/>
          </w:tcPr>
          <w:p w14:paraId="38319C8D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385757">
              <w:rPr>
                <w:rFonts w:asciiTheme="minorHAnsi" w:hAnsiTheme="minorHAnsi" w:cstheme="minorHAnsi"/>
                <w:b/>
                <w:bCs/>
              </w:rPr>
              <w:t>Parametry oferowane przez Wykonawcę</w:t>
            </w:r>
          </w:p>
          <w:p w14:paraId="624FA423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385757" w:rsidRPr="00385757" w14:paraId="75180D69" w14:textId="77777777" w:rsidTr="00A5431B">
        <w:tc>
          <w:tcPr>
            <w:tcW w:w="413" w:type="pct"/>
            <w:hideMark/>
          </w:tcPr>
          <w:p w14:paraId="7CEB66B2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hideMark/>
          </w:tcPr>
          <w:p w14:paraId="6DCFC701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hideMark/>
          </w:tcPr>
          <w:p w14:paraId="57125371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</w:tr>
      <w:tr w:rsidR="00385757" w:rsidRPr="00385757" w14:paraId="5C6F5B39" w14:textId="77777777" w:rsidTr="00A5431B">
        <w:tc>
          <w:tcPr>
            <w:tcW w:w="413" w:type="pct"/>
          </w:tcPr>
          <w:p w14:paraId="36C75C8C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193633D0" w14:textId="77777777" w:rsidR="00385757" w:rsidRPr="00385757" w:rsidRDefault="00385757" w:rsidP="00A5431B">
            <w:pPr>
              <w:tabs>
                <w:tab w:val="left" w:pos="3143"/>
              </w:tabs>
              <w:jc w:val="both"/>
              <w:rPr>
                <w:rFonts w:asciiTheme="minorHAnsi" w:hAnsiTheme="minorHAnsi" w:cstheme="minorHAnsi"/>
                <w:color w:val="0D0D0D"/>
              </w:rPr>
            </w:pPr>
            <w:r w:rsidRPr="00385757">
              <w:rPr>
                <w:rFonts w:asciiTheme="minorHAnsi" w:hAnsiTheme="minorHAnsi" w:cstheme="minorHAnsi"/>
                <w:color w:val="0D0D0D"/>
              </w:rPr>
              <w:t>Skaner do książek</w:t>
            </w:r>
          </w:p>
        </w:tc>
        <w:tc>
          <w:tcPr>
            <w:tcW w:w="1510" w:type="pct"/>
            <w:vAlign w:val="center"/>
            <w:hideMark/>
          </w:tcPr>
          <w:p w14:paraId="4F6E7AF1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85757">
              <w:rPr>
                <w:rFonts w:asciiTheme="minorHAnsi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385757" w:rsidRPr="00385757" w14:paraId="30ACA3A7" w14:textId="77777777" w:rsidTr="00A5431B">
        <w:tc>
          <w:tcPr>
            <w:tcW w:w="413" w:type="pct"/>
          </w:tcPr>
          <w:p w14:paraId="370B7439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4D76725E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Rozdzielczość: min.4608*3456</w:t>
            </w:r>
          </w:p>
          <w:p w14:paraId="540E5AD0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Ilość pikseli: min.16 milionów</w:t>
            </w:r>
          </w:p>
          <w:p w14:paraId="45BEAF29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 xml:space="preserve">Rozdzielczość Skanowania: min. 250 </w:t>
            </w:r>
            <w:proofErr w:type="spellStart"/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  <w:p w14:paraId="3F528A51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Obszar skanowania min. 420x297 mm</w:t>
            </w:r>
          </w:p>
          <w:p w14:paraId="5C9117C5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sz w:val="22"/>
                <w:szCs w:val="22"/>
              </w:rPr>
              <w:t>Funkcje Zaawansowanego Przetwarzania Obrazu: Redukcja zakrzywień, automatyczne stronicowanie, automatyczne przycinanie stron</w:t>
            </w:r>
          </w:p>
          <w:p w14:paraId="4549D24F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pct"/>
            <w:vAlign w:val="center"/>
          </w:tcPr>
          <w:p w14:paraId="3C15F033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85757" w:rsidRPr="00385757" w14:paraId="10D3CA7F" w14:textId="77777777" w:rsidTr="00A5431B">
        <w:tc>
          <w:tcPr>
            <w:tcW w:w="413" w:type="pct"/>
          </w:tcPr>
          <w:p w14:paraId="6A0F1050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5EF1B450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Funkcje Dodatkowe:</w:t>
            </w:r>
          </w:p>
          <w:p w14:paraId="799F4670" w14:textId="77777777" w:rsidR="00385757" w:rsidRPr="00385757" w:rsidRDefault="00385757" w:rsidP="00A543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Automatyczne Rozpoznawanie Tekstu (OCR): Tak</w:t>
            </w:r>
          </w:p>
          <w:p w14:paraId="6E5E2DAC" w14:textId="77777777" w:rsidR="00385757" w:rsidRPr="00385757" w:rsidRDefault="00385757" w:rsidP="00A5431B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oświetlania skanu: Światła LED górne i boczne</w:t>
            </w:r>
          </w:p>
          <w:p w14:paraId="2E0B0A69" w14:textId="77777777" w:rsidR="00385757" w:rsidRPr="00385757" w:rsidRDefault="00385757" w:rsidP="00A5431B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57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Wyzwalanie skanu: programowo, przycisk ręczny lub nożny</w:t>
            </w:r>
          </w:p>
          <w:p w14:paraId="789B1969" w14:textId="77777777" w:rsidR="00385757" w:rsidRPr="00385757" w:rsidRDefault="00385757" w:rsidP="00A5431B">
            <w:pPr>
              <w:rPr>
                <w:rFonts w:asciiTheme="minorHAnsi" w:hAnsiTheme="minorHAnsi" w:cstheme="minorHAnsi"/>
              </w:rPr>
            </w:pPr>
            <w:r w:rsidRPr="00385757">
              <w:rPr>
                <w:rFonts w:asciiTheme="minorHAnsi" w:hAnsiTheme="minorHAnsi" w:cstheme="minorHAnsi"/>
              </w:rPr>
              <w:t>Skanowanie automatyczne dzięki detekcji zmiany stron</w:t>
            </w:r>
          </w:p>
        </w:tc>
        <w:tc>
          <w:tcPr>
            <w:tcW w:w="1510" w:type="pct"/>
            <w:vAlign w:val="center"/>
          </w:tcPr>
          <w:p w14:paraId="712AC4FB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85757" w:rsidRPr="00385757" w14:paraId="12498981" w14:textId="77777777" w:rsidTr="00A5431B">
        <w:tc>
          <w:tcPr>
            <w:tcW w:w="413" w:type="pct"/>
          </w:tcPr>
          <w:p w14:paraId="280C209D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744BDC88" w14:textId="77777777" w:rsidR="00385757" w:rsidRPr="00385757" w:rsidRDefault="00385757" w:rsidP="00A5431B">
            <w:pPr>
              <w:tabs>
                <w:tab w:val="left" w:pos="3143"/>
              </w:tabs>
              <w:ind w:left="45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>Interfejsy:</w:t>
            </w:r>
          </w:p>
          <w:p w14:paraId="1D5841C6" w14:textId="77777777" w:rsidR="00385757" w:rsidRPr="00385757" w:rsidRDefault="00385757" w:rsidP="00A5431B">
            <w:pPr>
              <w:tabs>
                <w:tab w:val="left" w:pos="3143"/>
              </w:tabs>
              <w:ind w:left="45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 xml:space="preserve">a. Podłączenie do Komputera: USB </w:t>
            </w:r>
          </w:p>
          <w:p w14:paraId="5DDFFFDA" w14:textId="77777777" w:rsidR="00385757" w:rsidRPr="00385757" w:rsidRDefault="00385757" w:rsidP="00A5431B">
            <w:pPr>
              <w:tabs>
                <w:tab w:val="left" w:pos="3143"/>
              </w:tabs>
              <w:ind w:left="45"/>
              <w:rPr>
                <w:rFonts w:asciiTheme="minorHAnsi" w:hAnsiTheme="minorHAnsi" w:cstheme="minorHAnsi"/>
                <w:color w:val="0D0D0D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 xml:space="preserve">b. Kompatybilność Systemowa: Windows, </w:t>
            </w:r>
            <w:proofErr w:type="spellStart"/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>macOS</w:t>
            </w:r>
            <w:proofErr w:type="spellEnd"/>
          </w:p>
        </w:tc>
        <w:tc>
          <w:tcPr>
            <w:tcW w:w="1510" w:type="pct"/>
            <w:vAlign w:val="center"/>
          </w:tcPr>
          <w:p w14:paraId="75672D80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85757" w:rsidRPr="00385757" w14:paraId="761FCF82" w14:textId="77777777" w:rsidTr="00A5431B">
        <w:tc>
          <w:tcPr>
            <w:tcW w:w="413" w:type="pct"/>
          </w:tcPr>
          <w:p w14:paraId="2A2CD309" w14:textId="77777777" w:rsidR="00385757" w:rsidRPr="00385757" w:rsidRDefault="00385757" w:rsidP="00672D9F">
            <w:pPr>
              <w:numPr>
                <w:ilvl w:val="0"/>
                <w:numId w:val="24"/>
              </w:numPr>
              <w:ind w:left="452" w:hanging="26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14:paraId="14A8CA74" w14:textId="77777777" w:rsidR="00385757" w:rsidRPr="00385757" w:rsidRDefault="00385757" w:rsidP="00A5431B">
            <w:pPr>
              <w:tabs>
                <w:tab w:val="left" w:pos="3143"/>
              </w:tabs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>Dodatkowe Akcesoria:</w:t>
            </w:r>
          </w:p>
          <w:p w14:paraId="2A6B70E0" w14:textId="77777777" w:rsidR="00385757" w:rsidRPr="00385757" w:rsidRDefault="00385757" w:rsidP="00A5431B">
            <w:pPr>
              <w:tabs>
                <w:tab w:val="left" w:pos="3143"/>
              </w:tabs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lastRenderedPageBreak/>
              <w:t>a. Dedykowane Oprogramowanie.</w:t>
            </w:r>
          </w:p>
          <w:p w14:paraId="76D605B5" w14:textId="77777777" w:rsidR="00385757" w:rsidRPr="00385757" w:rsidRDefault="00385757" w:rsidP="00A5431B">
            <w:pPr>
              <w:rPr>
                <w:rFonts w:asciiTheme="minorHAnsi" w:hAnsiTheme="minorHAnsi" w:cstheme="minorHAnsi"/>
                <w:color w:val="0D0D0D"/>
              </w:rPr>
            </w:pPr>
            <w:r w:rsidRPr="00385757">
              <w:rPr>
                <w:rFonts w:asciiTheme="minorHAnsi" w:hAnsiTheme="minorHAnsi" w:cstheme="minorHAnsi"/>
                <w:color w:val="0D0D0D" w:themeColor="text1" w:themeTint="F2"/>
              </w:rPr>
              <w:t>b. Przycisk ręczny i nożny</w:t>
            </w:r>
          </w:p>
        </w:tc>
        <w:tc>
          <w:tcPr>
            <w:tcW w:w="1510" w:type="pct"/>
            <w:vAlign w:val="center"/>
            <w:hideMark/>
          </w:tcPr>
          <w:p w14:paraId="0BA5E3C6" w14:textId="77777777" w:rsidR="00385757" w:rsidRPr="00385757" w:rsidRDefault="00385757" w:rsidP="00A5431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DE3BB7B" w14:textId="77777777" w:rsidR="006D1770" w:rsidRPr="00385757" w:rsidRDefault="006D1770" w:rsidP="00BE2B28">
      <w:pPr>
        <w:tabs>
          <w:tab w:val="left" w:pos="6379"/>
        </w:tabs>
        <w:rPr>
          <w:rFonts w:cstheme="minorHAnsi"/>
          <w:b/>
          <w:bCs/>
        </w:rPr>
      </w:pPr>
    </w:p>
    <w:p w14:paraId="52955B87" w14:textId="4925DC0E" w:rsidR="00BE2B28" w:rsidRPr="00385757" w:rsidRDefault="0082748E" w:rsidP="00BE2B28">
      <w:pPr>
        <w:tabs>
          <w:tab w:val="left" w:pos="6379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BE2B28" w:rsidRPr="00385757">
        <w:rPr>
          <w:rFonts w:cstheme="minorHAnsi"/>
          <w:b/>
          <w:bCs/>
        </w:rPr>
        <w:t xml:space="preserve">) </w:t>
      </w:r>
      <w:r w:rsidR="00385757" w:rsidRPr="00385757">
        <w:rPr>
          <w:rFonts w:cstheme="minorHAnsi"/>
          <w:b/>
          <w:bCs/>
        </w:rPr>
        <w:t>Słuchawki komputerowe – 5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385757" w:rsidRPr="00385757" w14:paraId="7C913AA7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1FA4E3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85757">
              <w:rPr>
                <w:rFonts w:asciiTheme="minorHAnsi" w:eastAsia="Times New Roman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0581BC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85757">
              <w:rPr>
                <w:rFonts w:asciiTheme="minorHAnsi" w:eastAsia="Times New Roman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4F1171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u w:val="single"/>
              </w:rPr>
            </w:pPr>
            <w:r w:rsidRPr="00385757">
              <w:rPr>
                <w:rFonts w:asciiTheme="minorHAnsi" w:eastAsia="Times New Roman" w:hAnsiTheme="minorHAnsi" w:cstheme="minorHAnsi"/>
                <w:b/>
                <w:bCs/>
              </w:rPr>
              <w:t>Parametry oferowane przez Wykonawcę</w:t>
            </w:r>
          </w:p>
          <w:p w14:paraId="0F5CF78B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u w:val="single"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385757" w:rsidRPr="00385757" w14:paraId="070732EB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840A7B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930D96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7D2BD4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c</w:t>
            </w:r>
          </w:p>
        </w:tc>
      </w:tr>
      <w:tr w:rsidR="00385757" w:rsidRPr="00385757" w14:paraId="3046179E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91F1D" w14:textId="77777777" w:rsidR="00385757" w:rsidRPr="00385757" w:rsidRDefault="00385757" w:rsidP="00672D9F">
            <w:pPr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6B68C9" w14:textId="77777777" w:rsidR="00385757" w:rsidRPr="00385757" w:rsidRDefault="00385757" w:rsidP="00385757">
            <w:pPr>
              <w:tabs>
                <w:tab w:val="left" w:pos="3143"/>
              </w:tabs>
              <w:ind w:left="45"/>
              <w:jc w:val="both"/>
              <w:rPr>
                <w:rFonts w:asciiTheme="minorHAnsi" w:eastAsia="Times New Roman" w:hAnsiTheme="minorHAnsi" w:cstheme="minorHAnsi"/>
                <w:color w:val="0D0D0D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Słuchawki komputerowe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9FCB45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385757">
              <w:rPr>
                <w:rFonts w:asciiTheme="minorHAnsi" w:eastAsia="Times New Roman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385757" w:rsidRPr="00385757" w14:paraId="52780AAB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4E47D" w14:textId="77777777" w:rsidR="00385757" w:rsidRPr="00385757" w:rsidRDefault="00385757" w:rsidP="00672D9F">
            <w:pPr>
              <w:numPr>
                <w:ilvl w:val="0"/>
                <w:numId w:val="25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BE4BF4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Konstrukcja: nauszne</w:t>
            </w:r>
          </w:p>
          <w:p w14:paraId="4974A07D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Łączność: przewodowa</w:t>
            </w:r>
          </w:p>
          <w:p w14:paraId="1A3DB4E1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Złącze: Mini Jack 2 x 3,5 mm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0CA91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385757" w:rsidRPr="00385757" w14:paraId="6A0C12BC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E34D6" w14:textId="77777777" w:rsidR="00385757" w:rsidRPr="00385757" w:rsidRDefault="00385757" w:rsidP="00672D9F">
            <w:pPr>
              <w:numPr>
                <w:ilvl w:val="0"/>
                <w:numId w:val="25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D31B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Membrany: 40 mm</w:t>
            </w:r>
          </w:p>
          <w:p w14:paraId="011872BA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Min. pasmo przenoszenia słuchawek: 20 </w:t>
            </w:r>
            <w:proofErr w:type="spellStart"/>
            <w:r w:rsidRPr="00385757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</w:p>
          <w:p w14:paraId="21F5FABA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Maks. pasmo przenoszenia słuchawek: 20000 </w:t>
            </w:r>
            <w:proofErr w:type="spellStart"/>
            <w:r w:rsidRPr="00385757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</w:p>
          <w:p w14:paraId="74A06B0A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Impedancja: 32 Om 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75030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385757" w:rsidRPr="00385757" w14:paraId="511D20C6" w14:textId="77777777" w:rsidTr="00A5431B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79335" w14:textId="77777777" w:rsidR="00385757" w:rsidRPr="00385757" w:rsidRDefault="00385757" w:rsidP="00672D9F">
            <w:pPr>
              <w:numPr>
                <w:ilvl w:val="0"/>
                <w:numId w:val="25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73B16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Min. pasmo przenoszenia mikrofonu: 30 </w:t>
            </w:r>
            <w:proofErr w:type="spellStart"/>
            <w:r w:rsidRPr="00385757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</w:p>
          <w:p w14:paraId="354284F3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 xml:space="preserve">Maks. pasmo przenoszenia mikrofonu: 16000 </w:t>
            </w:r>
            <w:proofErr w:type="spellStart"/>
            <w:r w:rsidRPr="00385757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</w:p>
          <w:p w14:paraId="53F31C78" w14:textId="77777777" w:rsidR="00385757" w:rsidRPr="00385757" w:rsidRDefault="00385757" w:rsidP="00385757">
            <w:pPr>
              <w:rPr>
                <w:rFonts w:asciiTheme="minorHAnsi" w:eastAsia="Times New Roman" w:hAnsiTheme="minorHAnsi" w:cstheme="minorHAnsi"/>
              </w:rPr>
            </w:pPr>
            <w:r w:rsidRPr="00385757">
              <w:rPr>
                <w:rFonts w:asciiTheme="minorHAnsi" w:eastAsia="Times New Roman" w:hAnsiTheme="minorHAnsi" w:cstheme="minorHAnsi"/>
              </w:rPr>
              <w:t>Sposób mocowania mikrofonu: na pałąku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7F84B" w14:textId="77777777" w:rsidR="00385757" w:rsidRPr="00385757" w:rsidRDefault="00385757" w:rsidP="00385757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46D3EA7A" w14:textId="77777777" w:rsidR="00385757" w:rsidRDefault="00385757" w:rsidP="00BE2B28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6B416A09" w14:textId="77777777" w:rsidR="00385757" w:rsidRPr="006D1770" w:rsidRDefault="00385757" w:rsidP="00BE2B28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3D47F3CC" w14:textId="17F5491A" w:rsidR="00136A03" w:rsidRPr="00672D9F" w:rsidRDefault="00136A03" w:rsidP="00136A03">
      <w:pPr>
        <w:tabs>
          <w:tab w:val="left" w:pos="6379"/>
        </w:tabs>
        <w:spacing w:after="0" w:line="240" w:lineRule="auto"/>
        <w:jc w:val="both"/>
        <w:rPr>
          <w:rFonts w:cstheme="minorHAnsi"/>
          <w:b/>
          <w:bCs/>
          <w:color w:val="0070C0"/>
        </w:rPr>
      </w:pPr>
      <w:r w:rsidRPr="00672D9F">
        <w:rPr>
          <w:rFonts w:cstheme="minorHAnsi"/>
          <w:b/>
          <w:bCs/>
          <w:color w:val="0070C0"/>
        </w:rPr>
        <w:t xml:space="preserve">Część II:  </w:t>
      </w:r>
      <w:r w:rsidR="00672D9F" w:rsidRPr="00672D9F">
        <w:rPr>
          <w:rFonts w:cstheme="minorHAnsi"/>
          <w:b/>
          <w:bCs/>
          <w:color w:val="0070C0"/>
        </w:rPr>
        <w:t>Dostawa urządzeń audiowizualnych</w:t>
      </w:r>
    </w:p>
    <w:p w14:paraId="7D9C770A" w14:textId="77777777" w:rsidR="00136A03" w:rsidRPr="00672D9F" w:rsidRDefault="00136A03" w:rsidP="00136A03">
      <w:pPr>
        <w:tabs>
          <w:tab w:val="left" w:pos="6379"/>
        </w:tabs>
        <w:spacing w:after="0" w:line="240" w:lineRule="auto"/>
        <w:jc w:val="both"/>
        <w:rPr>
          <w:rFonts w:cstheme="minorHAnsi"/>
          <w:b/>
          <w:bCs/>
          <w:color w:val="0070C0"/>
        </w:rPr>
      </w:pPr>
    </w:p>
    <w:p w14:paraId="07B46EED" w14:textId="77777777" w:rsidR="00672D9F" w:rsidRPr="00672D9F" w:rsidRDefault="00136A03" w:rsidP="00672D9F">
      <w:pPr>
        <w:spacing w:after="160" w:line="256" w:lineRule="auto"/>
        <w:rPr>
          <w:rFonts w:cstheme="minorHAnsi"/>
          <w:b/>
          <w:bCs/>
        </w:rPr>
      </w:pPr>
      <w:r w:rsidRPr="00672D9F">
        <w:rPr>
          <w:rFonts w:cstheme="minorHAnsi"/>
          <w:b/>
          <w:bCs/>
        </w:rPr>
        <w:t>a)</w:t>
      </w:r>
      <w:r w:rsidR="00672D9F" w:rsidRPr="00672D9F">
        <w:rPr>
          <w:rFonts w:cstheme="minorHAnsi"/>
          <w:b/>
          <w:bCs/>
        </w:rPr>
        <w:t xml:space="preserve"> Projektory typ1– 6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672D9F" w:rsidRPr="00672D9F" w14:paraId="50731C0A" w14:textId="77777777" w:rsidTr="00A5431B">
        <w:tc>
          <w:tcPr>
            <w:tcW w:w="413" w:type="pct"/>
            <w:hideMark/>
          </w:tcPr>
          <w:p w14:paraId="56564ECE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hideMark/>
          </w:tcPr>
          <w:p w14:paraId="481A25FA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hideMark/>
          </w:tcPr>
          <w:p w14:paraId="2E2FCC4D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oferowane przez Wykonawcę</w:t>
            </w:r>
          </w:p>
          <w:p w14:paraId="7ABD6FB3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672D9F" w:rsidRPr="00672D9F" w14:paraId="0D77E7A1" w14:textId="77777777" w:rsidTr="00A5431B">
        <w:tc>
          <w:tcPr>
            <w:tcW w:w="413" w:type="pct"/>
            <w:hideMark/>
          </w:tcPr>
          <w:p w14:paraId="6B0788C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hideMark/>
          </w:tcPr>
          <w:p w14:paraId="1B16BEF1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hideMark/>
          </w:tcPr>
          <w:p w14:paraId="52A7E13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c</w:t>
            </w:r>
          </w:p>
        </w:tc>
      </w:tr>
      <w:tr w:rsidR="00672D9F" w:rsidRPr="00672D9F" w14:paraId="08BCB5C4" w14:textId="77777777" w:rsidTr="00A5431B">
        <w:tc>
          <w:tcPr>
            <w:tcW w:w="413" w:type="pct"/>
          </w:tcPr>
          <w:p w14:paraId="4BFDCD80" w14:textId="77777777" w:rsidR="00672D9F" w:rsidRPr="00672D9F" w:rsidRDefault="00672D9F" w:rsidP="00672D9F">
            <w:pPr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62C18250" w14:textId="77777777" w:rsidR="00672D9F" w:rsidRPr="00672D9F" w:rsidRDefault="00672D9F" w:rsidP="00672D9F">
            <w:pPr>
              <w:tabs>
                <w:tab w:val="left" w:pos="3143"/>
              </w:tabs>
              <w:jc w:val="both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Projektor laserowy</w:t>
            </w:r>
          </w:p>
        </w:tc>
        <w:tc>
          <w:tcPr>
            <w:tcW w:w="1510" w:type="pct"/>
            <w:vAlign w:val="center"/>
            <w:hideMark/>
          </w:tcPr>
          <w:p w14:paraId="34B11699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672D9F" w:rsidRPr="00672D9F" w14:paraId="568D8692" w14:textId="77777777" w:rsidTr="00A5431B">
        <w:tc>
          <w:tcPr>
            <w:tcW w:w="413" w:type="pct"/>
          </w:tcPr>
          <w:p w14:paraId="4A95CCEF" w14:textId="77777777" w:rsidR="00672D9F" w:rsidRPr="00672D9F" w:rsidRDefault="00672D9F" w:rsidP="00672D9F">
            <w:pPr>
              <w:numPr>
                <w:ilvl w:val="0"/>
                <w:numId w:val="26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6FE3D785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Technologia Wyświetlania: Laserowa, 3LCD</w:t>
            </w:r>
          </w:p>
          <w:p w14:paraId="12CFFC5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Jasność: Minimum 5200 lumenów ANSI</w:t>
            </w:r>
          </w:p>
          <w:p w14:paraId="50101BD3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Rozdzielczość natywna : Minimum 1920 x 1200 </w:t>
            </w:r>
          </w:p>
          <w:p w14:paraId="15084A6B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Maksymalna obsługiwana rozdzielczość  : 3840 x 2160 pikseli</w:t>
            </w:r>
          </w:p>
          <w:p w14:paraId="7A1B996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Kontrast: Minimum </w:t>
            </w:r>
            <w:r w:rsidRPr="00672D9F">
              <w:rPr>
                <w:rFonts w:asciiTheme="minorHAnsi" w:hAnsiTheme="minorHAnsi" w:cstheme="minorHAnsi"/>
                <w:color w:val="000000"/>
              </w:rPr>
              <w:t>3000000:1</w:t>
            </w:r>
          </w:p>
          <w:p w14:paraId="0FD8D68B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Żywotność Źródła Światła: Minimum 20 000 godzin (tryb normalny)</w:t>
            </w:r>
          </w:p>
          <w:p w14:paraId="0CAB48F9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Odległość od ekranu[m]: 0.75-13,5</w:t>
            </w:r>
          </w:p>
          <w:p w14:paraId="221B2DF5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Złącza zewnętrzne :</w:t>
            </w:r>
          </w:p>
          <w:p w14:paraId="07BEDE02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-2 x HDMI</w:t>
            </w:r>
          </w:p>
          <w:p w14:paraId="4057A993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-D-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>sub</w:t>
            </w:r>
            <w:proofErr w:type="spellEnd"/>
          </w:p>
          <w:p w14:paraId="7E1144BD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-RJ45</w:t>
            </w:r>
          </w:p>
          <w:p w14:paraId="77870CC7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Waga: maksimum 9,95 kg</w:t>
            </w:r>
          </w:p>
        </w:tc>
        <w:tc>
          <w:tcPr>
            <w:tcW w:w="1510" w:type="pct"/>
            <w:vAlign w:val="center"/>
          </w:tcPr>
          <w:p w14:paraId="130233E5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369B16A3" w14:textId="71B35442" w:rsidR="002C5B92" w:rsidRPr="00672D9F" w:rsidRDefault="00672D9F" w:rsidP="00672D9F">
      <w:pPr>
        <w:spacing w:after="160" w:line="256" w:lineRule="auto"/>
        <w:rPr>
          <w:rFonts w:eastAsia="Calibri" w:cstheme="minorHAnsi"/>
          <w:b/>
          <w:bCs/>
          <w:lang w:eastAsia="en-US"/>
        </w:rPr>
      </w:pPr>
      <w:r w:rsidRPr="00672D9F">
        <w:rPr>
          <w:rFonts w:eastAsia="Calibri" w:cstheme="minorHAnsi"/>
          <w:b/>
          <w:bCs/>
          <w:lang w:eastAsia="en-US"/>
        </w:rPr>
        <w:t xml:space="preserve"> </w:t>
      </w:r>
    </w:p>
    <w:p w14:paraId="0F1FDF30" w14:textId="52261C95" w:rsidR="002C5B92" w:rsidRPr="00672D9F" w:rsidRDefault="002C5B92" w:rsidP="002C5B92">
      <w:pPr>
        <w:spacing w:after="160" w:line="256" w:lineRule="auto"/>
        <w:rPr>
          <w:rFonts w:eastAsia="Calibri" w:cstheme="minorHAnsi"/>
          <w:b/>
          <w:bCs/>
          <w:lang w:eastAsia="en-US"/>
        </w:rPr>
      </w:pPr>
      <w:r w:rsidRPr="00672D9F">
        <w:rPr>
          <w:rFonts w:eastAsia="Calibri" w:cstheme="minorHAnsi"/>
          <w:b/>
          <w:bCs/>
          <w:lang w:eastAsia="en-US"/>
        </w:rPr>
        <w:t>b)</w:t>
      </w:r>
      <w:r w:rsidR="00672D9F" w:rsidRPr="00672D9F">
        <w:rPr>
          <w:rFonts w:eastAsia="Calibri" w:cstheme="minorHAnsi"/>
          <w:b/>
          <w:bCs/>
          <w:lang w:eastAsia="en-US"/>
        </w:rPr>
        <w:t xml:space="preserve"> Projektor typ 2- 1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672D9F" w:rsidRPr="00672D9F" w14:paraId="7AA4C6F9" w14:textId="77777777" w:rsidTr="00A5431B">
        <w:tc>
          <w:tcPr>
            <w:tcW w:w="413" w:type="pct"/>
            <w:hideMark/>
          </w:tcPr>
          <w:p w14:paraId="0639443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hideMark/>
          </w:tcPr>
          <w:p w14:paraId="5DFA2075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hideMark/>
          </w:tcPr>
          <w:p w14:paraId="5FBC10BA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oferowane przez Wykonawcę</w:t>
            </w:r>
          </w:p>
          <w:p w14:paraId="4CDAA2CF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672D9F" w:rsidRPr="00672D9F" w14:paraId="6E5EE07E" w14:textId="77777777" w:rsidTr="00A5431B">
        <w:tc>
          <w:tcPr>
            <w:tcW w:w="413" w:type="pct"/>
            <w:hideMark/>
          </w:tcPr>
          <w:p w14:paraId="1E722E41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hideMark/>
          </w:tcPr>
          <w:p w14:paraId="1D65276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hideMark/>
          </w:tcPr>
          <w:p w14:paraId="4CA4EE82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c</w:t>
            </w:r>
          </w:p>
        </w:tc>
      </w:tr>
      <w:tr w:rsidR="00672D9F" w:rsidRPr="00672D9F" w14:paraId="49BC8A1C" w14:textId="77777777" w:rsidTr="00A5431B">
        <w:tc>
          <w:tcPr>
            <w:tcW w:w="413" w:type="pct"/>
          </w:tcPr>
          <w:p w14:paraId="48D737DC" w14:textId="77777777" w:rsidR="00672D9F" w:rsidRPr="00672D9F" w:rsidRDefault="00672D9F" w:rsidP="00672D9F">
            <w:pPr>
              <w:numPr>
                <w:ilvl w:val="0"/>
                <w:numId w:val="27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0386D6F5" w14:textId="77777777" w:rsidR="00672D9F" w:rsidRPr="00672D9F" w:rsidRDefault="00672D9F" w:rsidP="00672D9F">
            <w:pPr>
              <w:tabs>
                <w:tab w:val="left" w:pos="3143"/>
              </w:tabs>
              <w:jc w:val="both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>Projektor</w:t>
            </w:r>
          </w:p>
        </w:tc>
        <w:tc>
          <w:tcPr>
            <w:tcW w:w="1510" w:type="pct"/>
            <w:vAlign w:val="center"/>
            <w:hideMark/>
          </w:tcPr>
          <w:p w14:paraId="66F114EC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672D9F" w:rsidRPr="00672D9F" w14:paraId="2D6FF653" w14:textId="77777777" w:rsidTr="00A5431B">
        <w:tc>
          <w:tcPr>
            <w:tcW w:w="413" w:type="pct"/>
          </w:tcPr>
          <w:p w14:paraId="610B2EFC" w14:textId="77777777" w:rsidR="00672D9F" w:rsidRPr="00672D9F" w:rsidRDefault="00672D9F" w:rsidP="00672D9F">
            <w:pPr>
              <w:numPr>
                <w:ilvl w:val="0"/>
                <w:numId w:val="27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0516591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Technologia: Projekcja DLP</w:t>
            </w:r>
          </w:p>
          <w:p w14:paraId="456444CF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Jasność: min.4000 ANSI lumenów</w:t>
            </w:r>
          </w:p>
          <w:p w14:paraId="32B08C4C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Rozdzielczość Natywna: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>min.WXGA</w:t>
            </w:r>
            <w:proofErr w:type="spellEnd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 (1280 x 800 pikseli)</w:t>
            </w:r>
          </w:p>
          <w:p w14:paraId="3A0303F2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Kontrastu: min.20,000:1</w:t>
            </w:r>
          </w:p>
          <w:p w14:paraId="20BB2791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Zoom: min.1.2x manualny zoom optyczny</w:t>
            </w:r>
          </w:p>
          <w:p w14:paraId="46E9B88C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Porty: min.2 x HDMI, VGA, min.1 x Audio</w:t>
            </w:r>
          </w:p>
          <w:p w14:paraId="0F59A8A8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Żywotność min. 6000 godzin tryb normalny </w:t>
            </w:r>
          </w:p>
        </w:tc>
        <w:tc>
          <w:tcPr>
            <w:tcW w:w="1510" w:type="pct"/>
            <w:vAlign w:val="center"/>
          </w:tcPr>
          <w:p w14:paraId="7DA7E7AE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71D11D96" w14:textId="77777777" w:rsidTr="00A5431B">
        <w:tc>
          <w:tcPr>
            <w:tcW w:w="413" w:type="pct"/>
          </w:tcPr>
          <w:p w14:paraId="3B498839" w14:textId="77777777" w:rsidR="00672D9F" w:rsidRPr="00672D9F" w:rsidRDefault="00672D9F" w:rsidP="00672D9F">
            <w:pPr>
              <w:numPr>
                <w:ilvl w:val="0"/>
                <w:numId w:val="27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0EFBC3C8" w14:textId="77777777" w:rsidR="00672D9F" w:rsidRPr="00672D9F" w:rsidRDefault="00672D9F" w:rsidP="00672D9F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Tryb Energooszczędny: Automatyczne dostosowywanie jasności w trybie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00000"/>
              </w:rPr>
              <w:t>SmartEco</w:t>
            </w:r>
            <w:proofErr w:type="spellEnd"/>
          </w:p>
        </w:tc>
        <w:tc>
          <w:tcPr>
            <w:tcW w:w="1510" w:type="pct"/>
            <w:vAlign w:val="center"/>
          </w:tcPr>
          <w:p w14:paraId="6B9297A9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7D2AC862" w14:textId="77777777" w:rsidR="00672D9F" w:rsidRPr="00672D9F" w:rsidRDefault="00672D9F" w:rsidP="002C5B92">
      <w:pPr>
        <w:spacing w:after="160" w:line="256" w:lineRule="auto"/>
        <w:rPr>
          <w:rFonts w:eastAsia="Calibri" w:cstheme="minorHAnsi"/>
          <w:b/>
          <w:bCs/>
          <w:color w:val="0070C0"/>
          <w:lang w:eastAsia="en-US"/>
        </w:rPr>
      </w:pPr>
    </w:p>
    <w:p w14:paraId="60D64B53" w14:textId="0F6A5425" w:rsidR="002C5B92" w:rsidRPr="00672D9F" w:rsidRDefault="002C5B92" w:rsidP="002C5B92">
      <w:pPr>
        <w:spacing w:after="160" w:line="256" w:lineRule="auto"/>
        <w:rPr>
          <w:rFonts w:eastAsia="Calibri" w:cstheme="minorHAnsi"/>
          <w:b/>
          <w:bCs/>
          <w:color w:val="0070C0"/>
          <w:lang w:eastAsia="en-US"/>
        </w:rPr>
      </w:pPr>
      <w:r w:rsidRPr="00672D9F">
        <w:rPr>
          <w:rFonts w:eastAsia="Calibri" w:cstheme="minorHAnsi"/>
          <w:b/>
          <w:bCs/>
          <w:color w:val="0070C0"/>
          <w:lang w:eastAsia="en-US"/>
        </w:rPr>
        <w:t xml:space="preserve">Część III: </w:t>
      </w:r>
      <w:r w:rsidR="00672D9F" w:rsidRPr="00672D9F">
        <w:rPr>
          <w:rFonts w:eastAsia="Calibri" w:cstheme="minorHAnsi"/>
          <w:b/>
          <w:bCs/>
          <w:color w:val="0070C0"/>
          <w:lang w:eastAsia="en-US"/>
        </w:rPr>
        <w:t>Dostawa komputerów z zintegrowanym ekranem</w:t>
      </w:r>
    </w:p>
    <w:p w14:paraId="336B3BD1" w14:textId="29C81DA8" w:rsidR="002C5B92" w:rsidRPr="00672D9F" w:rsidRDefault="002C5B92" w:rsidP="002C5B92">
      <w:pPr>
        <w:spacing w:after="160" w:line="256" w:lineRule="auto"/>
        <w:rPr>
          <w:rFonts w:eastAsia="Calibri" w:cstheme="minorHAnsi"/>
          <w:b/>
          <w:bCs/>
          <w:lang w:eastAsia="en-US"/>
        </w:rPr>
      </w:pPr>
      <w:r w:rsidRPr="00672D9F">
        <w:rPr>
          <w:rFonts w:eastAsia="Calibri" w:cstheme="minorHAnsi"/>
          <w:b/>
          <w:bCs/>
          <w:lang w:eastAsia="en-US"/>
        </w:rPr>
        <w:t>a)</w:t>
      </w:r>
      <w:r w:rsidR="00672D9F" w:rsidRPr="00672D9F">
        <w:rPr>
          <w:rFonts w:cstheme="minorHAnsi"/>
        </w:rPr>
        <w:t xml:space="preserve"> </w:t>
      </w:r>
      <w:r w:rsidR="00672D9F" w:rsidRPr="00672D9F">
        <w:rPr>
          <w:rFonts w:eastAsia="Calibri" w:cstheme="minorHAnsi"/>
          <w:b/>
          <w:bCs/>
          <w:lang w:eastAsia="en-US"/>
        </w:rPr>
        <w:t xml:space="preserve">Dostawa komputerów z zintegrowanym ekranem </w:t>
      </w:r>
      <w:r w:rsidRPr="00672D9F">
        <w:rPr>
          <w:rFonts w:eastAsia="Calibri" w:cstheme="minorHAnsi"/>
          <w:b/>
          <w:bCs/>
          <w:lang w:eastAsia="en-US"/>
        </w:rPr>
        <w:t xml:space="preserve">– </w:t>
      </w:r>
      <w:r w:rsidR="00672D9F" w:rsidRPr="00672D9F">
        <w:rPr>
          <w:rFonts w:eastAsia="Calibri" w:cstheme="minorHAnsi"/>
          <w:b/>
          <w:bCs/>
          <w:lang w:eastAsia="en-US"/>
        </w:rPr>
        <w:t>5</w:t>
      </w:r>
      <w:r w:rsidRPr="00672D9F">
        <w:rPr>
          <w:rFonts w:eastAsia="Calibri" w:cstheme="minorHAnsi"/>
          <w:b/>
          <w:bCs/>
          <w:lang w:eastAsia="en-US"/>
        </w:rPr>
        <w:t xml:space="preserve"> szt.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672D9F" w:rsidRPr="00672D9F" w14:paraId="70B3787A" w14:textId="77777777" w:rsidTr="00A5431B">
        <w:tc>
          <w:tcPr>
            <w:tcW w:w="413" w:type="pct"/>
            <w:hideMark/>
          </w:tcPr>
          <w:p w14:paraId="5D323AE6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L. p.</w:t>
            </w:r>
          </w:p>
        </w:tc>
        <w:tc>
          <w:tcPr>
            <w:tcW w:w="3077" w:type="pct"/>
            <w:hideMark/>
          </w:tcPr>
          <w:p w14:paraId="6B0A5EF8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wymagane przez Zamawiającego</w:t>
            </w:r>
          </w:p>
        </w:tc>
        <w:tc>
          <w:tcPr>
            <w:tcW w:w="1510" w:type="pct"/>
            <w:hideMark/>
          </w:tcPr>
          <w:p w14:paraId="07EA52FF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>Parametry oferowane przez Wykonawcę</w:t>
            </w:r>
          </w:p>
          <w:p w14:paraId="437EC0B3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u w:val="single"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(należy wypełnić wskazując oferowane parametry urządzenia)</w:t>
            </w:r>
          </w:p>
        </w:tc>
      </w:tr>
      <w:tr w:rsidR="00672D9F" w:rsidRPr="00672D9F" w14:paraId="20065207" w14:textId="77777777" w:rsidTr="00A5431B">
        <w:tc>
          <w:tcPr>
            <w:tcW w:w="413" w:type="pct"/>
            <w:hideMark/>
          </w:tcPr>
          <w:p w14:paraId="3021DE4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a</w:t>
            </w:r>
          </w:p>
        </w:tc>
        <w:tc>
          <w:tcPr>
            <w:tcW w:w="3077" w:type="pct"/>
            <w:hideMark/>
          </w:tcPr>
          <w:p w14:paraId="1E590A4F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b</w:t>
            </w:r>
          </w:p>
        </w:tc>
        <w:tc>
          <w:tcPr>
            <w:tcW w:w="1510" w:type="pct"/>
            <w:hideMark/>
          </w:tcPr>
          <w:p w14:paraId="58ED3B3C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c</w:t>
            </w:r>
          </w:p>
        </w:tc>
      </w:tr>
      <w:tr w:rsidR="00672D9F" w:rsidRPr="00672D9F" w14:paraId="293F6EDC" w14:textId="77777777" w:rsidTr="00A5431B">
        <w:tc>
          <w:tcPr>
            <w:tcW w:w="413" w:type="pct"/>
          </w:tcPr>
          <w:p w14:paraId="2D85993B" w14:textId="77777777" w:rsidR="00672D9F" w:rsidRPr="00672D9F" w:rsidRDefault="00672D9F" w:rsidP="00672D9F">
            <w:pPr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7954393B" w14:textId="77777777" w:rsidR="00672D9F" w:rsidRPr="00672D9F" w:rsidRDefault="00672D9F" w:rsidP="00672D9F">
            <w:pPr>
              <w:tabs>
                <w:tab w:val="left" w:pos="3143"/>
              </w:tabs>
              <w:jc w:val="both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Komputer będzie wykorzystywany dla potrzeb aplikacji biurowych, dostępu do Internetu oraz poczty elektronicznej. </w:t>
            </w:r>
          </w:p>
        </w:tc>
        <w:tc>
          <w:tcPr>
            <w:tcW w:w="1510" w:type="pct"/>
            <w:vAlign w:val="center"/>
            <w:hideMark/>
          </w:tcPr>
          <w:p w14:paraId="2F24939B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</w:pPr>
            <w:r w:rsidRPr="00672D9F">
              <w:rPr>
                <w:rFonts w:asciiTheme="minorHAnsi" w:eastAsia="Times New Roman" w:hAnsiTheme="minorHAnsi" w:cstheme="minorHAnsi"/>
                <w:i/>
                <w:iCs/>
              </w:rPr>
              <w:t>Wpisać nazwę producenta, model i kod produktu</w:t>
            </w:r>
          </w:p>
        </w:tc>
      </w:tr>
      <w:tr w:rsidR="00672D9F" w:rsidRPr="00672D9F" w14:paraId="4FC1C3C7" w14:textId="77777777" w:rsidTr="00A5431B">
        <w:tc>
          <w:tcPr>
            <w:tcW w:w="413" w:type="pct"/>
          </w:tcPr>
          <w:p w14:paraId="018CC7B1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10D575A5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Typ ekranu</w:t>
            </w:r>
          </w:p>
          <w:p w14:paraId="680EF21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Błyszczący, Led, IPS min.</w:t>
            </w:r>
            <w:r w:rsidRPr="00672D9F">
              <w:rPr>
                <w:rFonts w:asciiTheme="minorHAnsi" w:eastAsia="Times New Roman" w:hAnsiTheme="minorHAnsi" w:cstheme="minorHAnsi"/>
                <w:color w:val="000000"/>
              </w:rPr>
              <w:t xml:space="preserve"> 23</w:t>
            </w:r>
            <w:r w:rsidRPr="00672D9F">
              <w:rPr>
                <w:rFonts w:asciiTheme="minorHAnsi" w:eastAsia="Times New Roman" w:hAnsiTheme="minorHAnsi" w:cstheme="minorHAnsi"/>
              </w:rPr>
              <w:t>,5"</w:t>
            </w:r>
          </w:p>
          <w:p w14:paraId="206A35B6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Rozdzielczość ekranu: m</w:t>
            </w: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in. 4480 x 2520(4.5K)</w:t>
            </w:r>
          </w:p>
        </w:tc>
        <w:tc>
          <w:tcPr>
            <w:tcW w:w="1510" w:type="pct"/>
            <w:vAlign w:val="center"/>
          </w:tcPr>
          <w:p w14:paraId="259B3EB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7A0A4953" w14:textId="77777777" w:rsidTr="00A5431B">
        <w:tc>
          <w:tcPr>
            <w:tcW w:w="413" w:type="pct"/>
          </w:tcPr>
          <w:p w14:paraId="57808634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78A95BB8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Wbudowane min.3 mikrofony</w:t>
            </w:r>
          </w:p>
          <w:p w14:paraId="14309217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Czytnik linii papilarnych wbudowany w klawiaturze</w:t>
            </w:r>
          </w:p>
        </w:tc>
        <w:tc>
          <w:tcPr>
            <w:tcW w:w="1510" w:type="pct"/>
            <w:vAlign w:val="center"/>
          </w:tcPr>
          <w:p w14:paraId="266133BB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3F7B3904" w14:textId="77777777" w:rsidTr="00A5431B">
        <w:tc>
          <w:tcPr>
            <w:tcW w:w="413" w:type="pct"/>
          </w:tcPr>
          <w:p w14:paraId="77ABDE6C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</w:tcPr>
          <w:p w14:paraId="1780DD62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Dołączone akcesoria: </w:t>
            </w:r>
          </w:p>
          <w:p w14:paraId="45B9ADBA" w14:textId="77777777" w:rsidR="00672D9F" w:rsidRPr="00672D9F" w:rsidRDefault="00672D9F" w:rsidP="00672D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Zasilacz</w:t>
            </w:r>
          </w:p>
          <w:p w14:paraId="7F4A8A17" w14:textId="77777777" w:rsidR="00672D9F" w:rsidRPr="00672D9F" w:rsidRDefault="00672D9F" w:rsidP="00672D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Przewód USB-C </w:t>
            </w:r>
          </w:p>
          <w:p w14:paraId="69A0862B" w14:textId="77777777" w:rsidR="00672D9F" w:rsidRPr="00672D9F" w:rsidRDefault="00672D9F" w:rsidP="00672D9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Dedykowana mysz</w:t>
            </w:r>
            <w:r w:rsidRPr="00672D9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i klawiatura w zestawie</w:t>
            </w:r>
          </w:p>
        </w:tc>
        <w:tc>
          <w:tcPr>
            <w:tcW w:w="1510" w:type="pct"/>
            <w:vAlign w:val="center"/>
          </w:tcPr>
          <w:p w14:paraId="4E481C8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1056DF77" w14:textId="77777777" w:rsidTr="00A5431B">
        <w:tc>
          <w:tcPr>
            <w:tcW w:w="413" w:type="pct"/>
          </w:tcPr>
          <w:p w14:paraId="75471D5A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443DE9CD" w14:textId="77777777" w:rsidR="00672D9F" w:rsidRPr="00672D9F" w:rsidRDefault="00672D9F" w:rsidP="00672D9F">
            <w:pPr>
              <w:tabs>
                <w:tab w:val="left" w:pos="3143"/>
              </w:tabs>
              <w:ind w:left="45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>Chipset: Dostosowany do zaoferowanego procesora</w:t>
            </w:r>
          </w:p>
        </w:tc>
        <w:tc>
          <w:tcPr>
            <w:tcW w:w="1510" w:type="pct"/>
            <w:vAlign w:val="center"/>
          </w:tcPr>
          <w:p w14:paraId="163F2ABA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3EA40704" w14:textId="77777777" w:rsidTr="00A5431B">
        <w:tc>
          <w:tcPr>
            <w:tcW w:w="413" w:type="pct"/>
          </w:tcPr>
          <w:p w14:paraId="6FC78D0D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shd w:val="clear" w:color="auto" w:fill="auto"/>
            <w:vAlign w:val="center"/>
            <w:hideMark/>
          </w:tcPr>
          <w:p w14:paraId="557B2E19" w14:textId="77777777" w:rsidR="00672D9F" w:rsidRPr="00672D9F" w:rsidRDefault="00672D9F" w:rsidP="00672D9F">
            <w:pPr>
              <w:tabs>
                <w:tab w:val="left" w:pos="3143"/>
              </w:tabs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>Złącza :</w:t>
            </w:r>
          </w:p>
          <w:p w14:paraId="71A45104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USB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</w:rPr>
              <w:t>Type</w:t>
            </w:r>
            <w:proofErr w:type="spellEnd"/>
            <w:r w:rsidRPr="00672D9F">
              <w:rPr>
                <w:rFonts w:asciiTheme="minorHAnsi" w:eastAsia="Times New Roman" w:hAnsiTheme="minorHAnsi" w:cstheme="minorHAnsi"/>
              </w:rPr>
              <w:t>-C – min.2 szt.</w:t>
            </w:r>
          </w:p>
          <w:p w14:paraId="47C501C9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proofErr w:type="spellStart"/>
            <w:r w:rsidRPr="00672D9F">
              <w:rPr>
                <w:rFonts w:asciiTheme="minorHAnsi" w:eastAsia="Times New Roman" w:hAnsiTheme="minorHAnsi" w:cstheme="minorHAnsi"/>
              </w:rPr>
              <w:t>Thunderbolt</w:t>
            </w:r>
            <w:proofErr w:type="spellEnd"/>
            <w:r w:rsidRPr="00672D9F">
              <w:rPr>
                <w:rFonts w:asciiTheme="minorHAnsi" w:eastAsia="Times New Roman" w:hAnsiTheme="minorHAnsi" w:cstheme="minorHAnsi"/>
              </w:rPr>
              <w:t xml:space="preserve"> 4 – min.2 szt.</w:t>
            </w:r>
          </w:p>
          <w:p w14:paraId="6BE25542" w14:textId="77777777" w:rsidR="00672D9F" w:rsidRPr="00672D9F" w:rsidRDefault="00672D9F" w:rsidP="00672D9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RJ-45 (LAN, zintegrowany z zasilaczem) – min.1 szt.</w:t>
            </w:r>
          </w:p>
          <w:p w14:paraId="64EDABA0" w14:textId="77777777" w:rsidR="00672D9F" w:rsidRPr="00672D9F" w:rsidRDefault="00672D9F" w:rsidP="00672D9F">
            <w:pPr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DC-in (wejście zasilania) – min.1 szt.</w:t>
            </w:r>
          </w:p>
        </w:tc>
        <w:tc>
          <w:tcPr>
            <w:tcW w:w="1510" w:type="pct"/>
            <w:vAlign w:val="center"/>
            <w:hideMark/>
          </w:tcPr>
          <w:p w14:paraId="0CDE13A3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6E4F3AF4" w14:textId="77777777" w:rsidTr="00A5431B">
        <w:tc>
          <w:tcPr>
            <w:tcW w:w="413" w:type="pct"/>
          </w:tcPr>
          <w:p w14:paraId="35AE0423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6FE18AD4" w14:textId="2DAF047D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Procesor oparty o architekturę ARM, zaprojektowany do pracy w komputerach stacjonarnych, osiągający w teście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>PerformanceTest</w:t>
            </w:r>
            <w:proofErr w:type="spellEnd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 w teście CPU Mark min.</w:t>
            </w:r>
            <w:r w:rsidRPr="00672D9F">
              <w:rPr>
                <w:rFonts w:asciiTheme="minorHAnsi" w:eastAsia="Times New Roman" w:hAnsiTheme="minorHAnsi" w:cstheme="minorHAnsi"/>
              </w:rPr>
              <w:t xml:space="preserve"> </w:t>
            </w:r>
            <w:r w:rsidRPr="00672D9F">
              <w:rPr>
                <w:rFonts w:asciiTheme="minorHAnsi" w:eastAsia="Times New Roman" w:hAnsiTheme="minorHAnsi" w:cstheme="minorHAnsi"/>
                <w:color w:val="444444"/>
                <w:shd w:val="clear" w:color="auto" w:fill="FFFFFF"/>
              </w:rPr>
              <w:t xml:space="preserve">14,651 </w:t>
            </w: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(ACM) </w:t>
            </w:r>
            <w:r w:rsidRPr="00672D9F">
              <w:rPr>
                <w:rFonts w:asciiTheme="minorHAnsi" w:eastAsia="Times New Roman" w:hAnsiTheme="minorHAnsi" w:cstheme="minorHAnsi"/>
                <w:color w:val="0D0D0D"/>
              </w:rPr>
              <w:lastRenderedPageBreak/>
              <w:t xml:space="preserve">według wyników opublikowanych na </w:t>
            </w:r>
            <w:hyperlink r:id="rId13" w:history="1">
              <w:r w:rsidRPr="00672D9F">
                <w:rPr>
                  <w:rFonts w:asciiTheme="minorHAnsi" w:eastAsia="Times New Roman" w:hAnsiTheme="minorHAnsi" w:cstheme="minorHAnsi"/>
                  <w:color w:val="0000FF"/>
                  <w:u w:val="single"/>
                </w:rPr>
                <w:t>http://www.cpubenchmark.net/</w:t>
              </w:r>
            </w:hyperlink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 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 xml:space="preserve">z dnia 10.06.2022 lub aktualizacja na dzień </w:t>
            </w:r>
            <w:r w:rsidR="00D952C3" w:rsidRPr="00D952C3">
              <w:rPr>
                <w:rFonts w:asciiTheme="minorHAnsi" w:eastAsia="Times New Roman" w:hAnsiTheme="minorHAnsi" w:cstheme="minorHAnsi"/>
                <w:color w:val="0D0D0D"/>
              </w:rPr>
              <w:t>09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>.0</w:t>
            </w:r>
            <w:r w:rsidR="00D952C3" w:rsidRPr="00D952C3">
              <w:rPr>
                <w:rFonts w:asciiTheme="minorHAnsi" w:eastAsia="Times New Roman" w:hAnsiTheme="minorHAnsi" w:cstheme="minorHAnsi"/>
                <w:color w:val="0D0D0D"/>
              </w:rPr>
              <w:t>2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>.202</w:t>
            </w:r>
            <w:r w:rsidR="00D952C3" w:rsidRPr="00D952C3">
              <w:rPr>
                <w:rFonts w:asciiTheme="minorHAnsi" w:eastAsia="Times New Roman" w:hAnsiTheme="minorHAnsi" w:cstheme="minorHAnsi"/>
                <w:color w:val="0D0D0D"/>
              </w:rPr>
              <w:t>4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 xml:space="preserve"> teście </w:t>
            </w:r>
            <w:proofErr w:type="spellStart"/>
            <w:r w:rsidRPr="00D952C3">
              <w:rPr>
                <w:rFonts w:asciiTheme="minorHAnsi" w:eastAsia="Times New Roman" w:hAnsiTheme="minorHAnsi" w:cstheme="minorHAnsi"/>
                <w:color w:val="0D0D0D"/>
              </w:rPr>
              <w:t>PerformanceTest</w:t>
            </w:r>
            <w:proofErr w:type="spellEnd"/>
            <w:r w:rsidRPr="00D952C3">
              <w:rPr>
                <w:rFonts w:asciiTheme="minorHAnsi" w:eastAsia="Times New Roman" w:hAnsiTheme="minorHAnsi" w:cstheme="minorHAnsi"/>
                <w:color w:val="0D0D0D"/>
              </w:rPr>
              <w:t xml:space="preserve"> w teście CPU Mark min. 14,</w:t>
            </w:r>
            <w:r w:rsidR="00D952C3" w:rsidRPr="00D952C3">
              <w:rPr>
                <w:rFonts w:asciiTheme="minorHAnsi" w:eastAsia="Times New Roman" w:hAnsiTheme="minorHAnsi" w:cstheme="minorHAnsi"/>
                <w:color w:val="0D0D0D"/>
              </w:rPr>
              <w:t>185</w:t>
            </w:r>
            <w:r w:rsidRPr="00D952C3">
              <w:rPr>
                <w:rFonts w:asciiTheme="minorHAnsi" w:eastAsia="Times New Roman" w:hAnsiTheme="minorHAnsi" w:cstheme="minorHAnsi"/>
                <w:color w:val="0D0D0D"/>
              </w:rPr>
              <w:t xml:space="preserve"> (</w:t>
            </w:r>
            <w:r w:rsidRPr="00206838">
              <w:rPr>
                <w:rFonts w:asciiTheme="minorHAnsi" w:eastAsia="Times New Roman" w:hAnsiTheme="minorHAnsi" w:cstheme="minorHAnsi"/>
                <w:color w:val="0D0D0D"/>
              </w:rPr>
              <w:t>ACM)</w:t>
            </w:r>
          </w:p>
        </w:tc>
        <w:tc>
          <w:tcPr>
            <w:tcW w:w="1510" w:type="pct"/>
            <w:vAlign w:val="center"/>
            <w:hideMark/>
          </w:tcPr>
          <w:p w14:paraId="3A97D83C" w14:textId="2E7A1C1C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5D266994" w14:textId="77777777" w:rsidTr="00A5431B">
        <w:tc>
          <w:tcPr>
            <w:tcW w:w="413" w:type="pct"/>
          </w:tcPr>
          <w:p w14:paraId="70959594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3598412F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  <w:color w:val="000000"/>
              </w:rPr>
              <w:t>Pamięć operacyjna: min. 8GB (</w:t>
            </w:r>
            <w:r w:rsidRPr="00672D9F">
              <w:rPr>
                <w:rFonts w:asciiTheme="minorHAnsi" w:eastAsia="Times New Roman" w:hAnsiTheme="minorHAnsi" w:cstheme="minorHAnsi"/>
              </w:rPr>
              <w:t>pamięć zunifikowana)</w:t>
            </w:r>
          </w:p>
        </w:tc>
        <w:tc>
          <w:tcPr>
            <w:tcW w:w="1510" w:type="pct"/>
            <w:vAlign w:val="center"/>
          </w:tcPr>
          <w:p w14:paraId="2D0969A3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203064F4" w14:textId="77777777" w:rsidTr="00A5431B">
        <w:tc>
          <w:tcPr>
            <w:tcW w:w="413" w:type="pct"/>
          </w:tcPr>
          <w:p w14:paraId="25AD4B07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0424137A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Dysk twardy min. 512gb SSD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>PCIe</w:t>
            </w:r>
            <w:proofErr w:type="spellEnd"/>
          </w:p>
        </w:tc>
        <w:tc>
          <w:tcPr>
            <w:tcW w:w="1510" w:type="pct"/>
            <w:vAlign w:val="center"/>
          </w:tcPr>
          <w:p w14:paraId="770BF12E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13E34A0D" w14:textId="77777777" w:rsidTr="00A5431B">
        <w:tc>
          <w:tcPr>
            <w:tcW w:w="413" w:type="pct"/>
          </w:tcPr>
          <w:p w14:paraId="7B9DA633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69FDF041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Karta graficzna zintegrowana </w:t>
            </w:r>
          </w:p>
        </w:tc>
        <w:tc>
          <w:tcPr>
            <w:tcW w:w="1510" w:type="pct"/>
            <w:vAlign w:val="center"/>
          </w:tcPr>
          <w:p w14:paraId="4DF6E606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2D1E6D39" w14:textId="77777777" w:rsidTr="00A5431B">
        <w:tc>
          <w:tcPr>
            <w:tcW w:w="413" w:type="pct"/>
          </w:tcPr>
          <w:p w14:paraId="119C8E58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3E0D9398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Karta dźwiękowa zintegrowana z płytą główną, </w:t>
            </w:r>
          </w:p>
        </w:tc>
        <w:tc>
          <w:tcPr>
            <w:tcW w:w="1510" w:type="pct"/>
            <w:vAlign w:val="center"/>
          </w:tcPr>
          <w:p w14:paraId="29E40EF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69549149" w14:textId="77777777" w:rsidTr="00A5431B">
        <w:trPr>
          <w:trHeight w:val="199"/>
        </w:trPr>
        <w:tc>
          <w:tcPr>
            <w:tcW w:w="413" w:type="pct"/>
          </w:tcPr>
          <w:p w14:paraId="03510199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  <w:vAlign w:val="center"/>
            <w:hideMark/>
          </w:tcPr>
          <w:p w14:paraId="55B6EE8C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Karta sieciowa: LAN 10/100/1000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>Mbit</w:t>
            </w:r>
            <w:proofErr w:type="spellEnd"/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/s </w:t>
            </w:r>
          </w:p>
        </w:tc>
        <w:tc>
          <w:tcPr>
            <w:tcW w:w="1510" w:type="pct"/>
            <w:vAlign w:val="center"/>
          </w:tcPr>
          <w:p w14:paraId="65EA51E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1806CDE5" w14:textId="77777777" w:rsidTr="00A5431B">
        <w:tc>
          <w:tcPr>
            <w:tcW w:w="413" w:type="pct"/>
          </w:tcPr>
          <w:p w14:paraId="6C568837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2D9F">
              <w:rPr>
                <w:rFonts w:asciiTheme="minorHAnsi" w:eastAsia="Times New Roman" w:hAnsiTheme="minorHAnsi" w:cstheme="minorHAnsi"/>
                <w:b/>
                <w:bCs/>
              </w:rPr>
              <w:t xml:space="preserve">   </w:t>
            </w:r>
          </w:p>
        </w:tc>
        <w:tc>
          <w:tcPr>
            <w:tcW w:w="3077" w:type="pct"/>
            <w:hideMark/>
          </w:tcPr>
          <w:p w14:paraId="4EB498FF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  <w:color w:val="0D0D0D"/>
              </w:rPr>
              <w:t xml:space="preserve">Karta sieciowa WLAN: min.WLAN6 </w:t>
            </w:r>
          </w:p>
        </w:tc>
        <w:tc>
          <w:tcPr>
            <w:tcW w:w="1510" w:type="pct"/>
          </w:tcPr>
          <w:p w14:paraId="015E4196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3641A8D7" w14:textId="77777777" w:rsidTr="00A5431B">
        <w:tc>
          <w:tcPr>
            <w:tcW w:w="413" w:type="pct"/>
          </w:tcPr>
          <w:p w14:paraId="581578B9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</w:tcPr>
          <w:p w14:paraId="4AC52ED4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  <w:color w:val="0D0D0D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>Kolor do wyboru przez Zamawiającego po podpisaniu umowy w sprawie zamówienia publicznego</w:t>
            </w:r>
          </w:p>
        </w:tc>
        <w:tc>
          <w:tcPr>
            <w:tcW w:w="1510" w:type="pct"/>
          </w:tcPr>
          <w:p w14:paraId="09A26677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672D9F" w:rsidRPr="00672D9F" w14:paraId="3CAEC2C4" w14:textId="77777777" w:rsidTr="00A5431B">
        <w:tc>
          <w:tcPr>
            <w:tcW w:w="413" w:type="pct"/>
          </w:tcPr>
          <w:p w14:paraId="0FF71022" w14:textId="77777777" w:rsidR="00672D9F" w:rsidRPr="00672D9F" w:rsidRDefault="00672D9F" w:rsidP="00672D9F">
            <w:pPr>
              <w:numPr>
                <w:ilvl w:val="0"/>
                <w:numId w:val="29"/>
              </w:numPr>
              <w:ind w:left="452" w:hanging="268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077" w:type="pct"/>
          </w:tcPr>
          <w:p w14:paraId="14329B88" w14:textId="77777777" w:rsidR="00672D9F" w:rsidRPr="00672D9F" w:rsidRDefault="00672D9F" w:rsidP="00672D9F">
            <w:pPr>
              <w:tabs>
                <w:tab w:val="left" w:pos="3143"/>
              </w:tabs>
              <w:ind w:left="-2"/>
              <w:rPr>
                <w:rFonts w:asciiTheme="minorHAnsi" w:eastAsia="Times New Roman" w:hAnsiTheme="minorHAnsi" w:cstheme="minorHAnsi"/>
              </w:rPr>
            </w:pPr>
            <w:r w:rsidRPr="00672D9F">
              <w:rPr>
                <w:rFonts w:asciiTheme="minorHAnsi" w:eastAsia="Times New Roman" w:hAnsiTheme="minorHAnsi" w:cstheme="minorHAnsi"/>
              </w:rPr>
              <w:t xml:space="preserve">Komputer wykorzystany do projektowania aplikacji w środowisku </w:t>
            </w:r>
            <w:proofErr w:type="spellStart"/>
            <w:r w:rsidRPr="00672D9F">
              <w:rPr>
                <w:rFonts w:asciiTheme="minorHAnsi" w:eastAsia="Times New Roman" w:hAnsiTheme="minorHAnsi" w:cstheme="minorHAnsi"/>
              </w:rPr>
              <w:t>Xcode</w:t>
            </w:r>
            <w:proofErr w:type="spellEnd"/>
          </w:p>
        </w:tc>
        <w:tc>
          <w:tcPr>
            <w:tcW w:w="1510" w:type="pct"/>
          </w:tcPr>
          <w:p w14:paraId="74856634" w14:textId="77777777" w:rsidR="00672D9F" w:rsidRPr="00672D9F" w:rsidRDefault="00672D9F" w:rsidP="00672D9F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5A8D9DFA" w14:textId="77777777" w:rsidR="002C5B92" w:rsidRPr="00672D9F" w:rsidRDefault="002C5B92" w:rsidP="002C5B92">
      <w:pPr>
        <w:spacing w:after="160" w:line="256" w:lineRule="auto"/>
        <w:rPr>
          <w:rFonts w:eastAsia="Calibri" w:cstheme="minorHAnsi"/>
          <w:b/>
          <w:bCs/>
          <w:lang w:eastAsia="en-US"/>
        </w:rPr>
      </w:pPr>
    </w:p>
    <w:p w14:paraId="01AA9F27" w14:textId="77777777" w:rsidR="00921F4A" w:rsidRPr="00672D9F" w:rsidRDefault="00921F4A" w:rsidP="00921F4A">
      <w:pPr>
        <w:spacing w:after="160" w:line="256" w:lineRule="auto"/>
        <w:rPr>
          <w:rFonts w:eastAsia="Calibri" w:cstheme="minorHAnsi"/>
          <w:b/>
          <w:bCs/>
          <w:lang w:eastAsia="en-US"/>
        </w:rPr>
      </w:pPr>
    </w:p>
    <w:p w14:paraId="52E8D442" w14:textId="77777777" w:rsidR="00921F4A" w:rsidRPr="00672D9F" w:rsidRDefault="00921F4A" w:rsidP="00921F4A">
      <w:pPr>
        <w:spacing w:after="160" w:line="256" w:lineRule="auto"/>
        <w:rPr>
          <w:rFonts w:eastAsia="Calibri" w:cstheme="minorHAnsi"/>
          <w:b/>
          <w:bCs/>
          <w:lang w:eastAsia="en-US"/>
        </w:rPr>
      </w:pPr>
    </w:p>
    <w:p w14:paraId="6BC22546" w14:textId="77777777" w:rsidR="00136A03" w:rsidRPr="00136A03" w:rsidRDefault="00136A03" w:rsidP="00136A03">
      <w:pPr>
        <w:spacing w:after="160" w:line="256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14:paraId="6866840C" w14:textId="77777777" w:rsidR="000F2E34" w:rsidRDefault="000F2E34" w:rsidP="000F2E34">
      <w:pPr>
        <w:spacing w:after="0" w:line="240" w:lineRule="auto"/>
        <w:ind w:left="5664" w:firstLine="708"/>
        <w:rPr>
          <w:i/>
          <w:sz w:val="21"/>
          <w:szCs w:val="21"/>
        </w:rPr>
      </w:pPr>
    </w:p>
    <w:p w14:paraId="5D9DDB10" w14:textId="4D60D862" w:rsidR="00476B8E" w:rsidRPr="00476B8E" w:rsidRDefault="00476B8E" w:rsidP="00476B8E">
      <w:pPr>
        <w:spacing w:after="0" w:line="240" w:lineRule="auto"/>
        <w:ind w:left="6663" w:firstLine="141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76B8E">
        <w:rPr>
          <w:rFonts w:ascii="Times New Roman" w:eastAsia="Times New Roman" w:hAnsi="Times New Roman" w:cs="Times New Roman"/>
          <w:i/>
          <w:sz w:val="21"/>
          <w:szCs w:val="21"/>
        </w:rPr>
        <w:t>(podpis upoważnionego przedstawiciela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476B8E">
        <w:rPr>
          <w:rFonts w:ascii="Times New Roman" w:eastAsia="Times New Roman" w:hAnsi="Times New Roman" w:cs="Times New Roman"/>
          <w:i/>
          <w:sz w:val="21"/>
          <w:szCs w:val="21"/>
        </w:rPr>
        <w:t>Wykonawcy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476B8E">
        <w:rPr>
          <w:rFonts w:ascii="Times New Roman" w:eastAsia="Times New Roman" w:hAnsi="Times New Roman" w:cs="Times New Roman"/>
          <w:i/>
          <w:sz w:val="21"/>
          <w:szCs w:val="21"/>
        </w:rPr>
        <w:t>- kwalifikowany podpis elektroniczny, podpis zaufany lub podpis osobisty)</w:t>
      </w:r>
    </w:p>
    <w:p w14:paraId="0BE9EF53" w14:textId="77777777" w:rsidR="00476B8E" w:rsidRPr="00476B8E" w:rsidRDefault="00476B8E" w:rsidP="00476B8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en-US"/>
        </w:rPr>
      </w:pPr>
    </w:p>
    <w:sectPr w:rsidR="00476B8E" w:rsidRPr="00476B8E" w:rsidSect="00CF4703">
      <w:footerReference w:type="default" r:id="rId14"/>
      <w:pgSz w:w="11906" w:h="16838"/>
      <w:pgMar w:top="105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DC83" w14:textId="77777777" w:rsidR="00CF4703" w:rsidRDefault="00CF4703" w:rsidP="00F30200">
      <w:pPr>
        <w:spacing w:after="0" w:line="240" w:lineRule="auto"/>
      </w:pPr>
      <w:r>
        <w:separator/>
      </w:r>
    </w:p>
  </w:endnote>
  <w:endnote w:type="continuationSeparator" w:id="0">
    <w:p w14:paraId="308E3D67" w14:textId="77777777" w:rsidR="00CF4703" w:rsidRDefault="00CF4703" w:rsidP="00F3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034928338"/>
      <w:docPartObj>
        <w:docPartGallery w:val="Page Numbers (Top of Page)"/>
        <w:docPartUnique/>
      </w:docPartObj>
    </w:sdtPr>
    <w:sdtEndPr/>
    <w:sdtContent>
      <w:p w14:paraId="384639B7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sz w:val="20"/>
            <w:szCs w:val="20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>………………………………………………………………………………………………………..</w:t>
        </w:r>
      </w:p>
      <w:p w14:paraId="7920E390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sz w:val="16"/>
            <w:szCs w:val="16"/>
          </w:rPr>
        </w:pPr>
        <w:r w:rsidRPr="00036F9F">
          <w:rPr>
            <w:rFonts w:ascii="Times New Roman" w:eastAsia="Times New Roman" w:hAnsi="Times New Roman" w:cs="Times New Roman"/>
            <w:i/>
            <w:sz w:val="16"/>
            <w:szCs w:val="16"/>
          </w:rPr>
          <w:t>Dział Zamówień Publicznych, Akademia Nauk Stosowanych w Elblągu</w:t>
        </w:r>
      </w:p>
      <w:p w14:paraId="7DC71374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</w:pPr>
        <w:proofErr w:type="spellStart"/>
        <w:r w:rsidRPr="00036F9F">
          <w:rPr>
            <w:rFonts w:ascii="Times New Roman" w:eastAsia="Times New Roman" w:hAnsi="Times New Roman" w:cs="Times New Roman"/>
            <w:bCs/>
            <w:i/>
            <w:sz w:val="16"/>
            <w:szCs w:val="16"/>
            <w:lang w:val="de-DE"/>
          </w:rPr>
          <w:t>tel</w:t>
        </w:r>
        <w:proofErr w:type="spellEnd"/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55 629 05 53   </w:t>
        </w:r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fax.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55 629 05 10, </w:t>
        </w:r>
        <w:hyperlink r:id="rId1" w:history="1">
          <w:r w:rsidRPr="00036F9F">
            <w:rPr>
              <w:rFonts w:ascii="Times New Roman" w:eastAsia="Times New Roman" w:hAnsi="Times New Roman" w:cs="Times New Roman"/>
              <w:i/>
              <w:color w:val="0000FF"/>
              <w:sz w:val="16"/>
              <w:szCs w:val="16"/>
              <w:u w:val="single"/>
              <w:lang w:val="en-US"/>
            </w:rPr>
            <w:t>zp@ans-elblag.pl</w:t>
          </w:r>
        </w:hyperlink>
      </w:p>
      <w:p w14:paraId="59424AFD" w14:textId="77777777" w:rsidR="00036F9F" w:rsidRPr="00036F9F" w:rsidRDefault="00036F9F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b/>
            <w:sz w:val="24"/>
            <w:szCs w:val="24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Strona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PAGE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1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 z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NUMPAGES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6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</w:p>
      <w:p w14:paraId="5F43C3DE" w14:textId="77777777" w:rsidR="00036F9F" w:rsidRPr="00036F9F" w:rsidRDefault="00206838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</w:p>
    </w:sdtContent>
  </w:sdt>
  <w:p w14:paraId="21D31B41" w14:textId="4A78D372" w:rsidR="0047750E" w:rsidRPr="00036F9F" w:rsidRDefault="0047750E" w:rsidP="00036F9F">
    <w:pPr>
      <w:spacing w:after="0" w:line="240" w:lineRule="auto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11D1" w14:textId="77777777" w:rsidR="00CF4703" w:rsidRDefault="00CF4703" w:rsidP="00F30200">
      <w:pPr>
        <w:spacing w:after="0" w:line="240" w:lineRule="auto"/>
      </w:pPr>
      <w:r>
        <w:separator/>
      </w:r>
    </w:p>
  </w:footnote>
  <w:footnote w:type="continuationSeparator" w:id="0">
    <w:p w14:paraId="1260A42A" w14:textId="77777777" w:rsidR="00CF4703" w:rsidRDefault="00CF4703" w:rsidP="00F3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104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26C9B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DB9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7C78BE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6D65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B8EB1B9"/>
    <w:multiLevelType w:val="hybridMultilevel"/>
    <w:tmpl w:val="217E53DE"/>
    <w:lvl w:ilvl="0" w:tplc="E39C5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262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9AE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69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91A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44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2E8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A821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3C3C"/>
    <w:multiLevelType w:val="hybridMultilevel"/>
    <w:tmpl w:val="2DD259F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D9439F6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9555C"/>
    <w:multiLevelType w:val="hybridMultilevel"/>
    <w:tmpl w:val="69CC15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880C9C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4118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E48F6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D5CE4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713C7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D3D1E"/>
    <w:multiLevelType w:val="hybridMultilevel"/>
    <w:tmpl w:val="BE207B88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C2000D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7157999"/>
    <w:multiLevelType w:val="hybridMultilevel"/>
    <w:tmpl w:val="6BE0C7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7761F97"/>
    <w:multiLevelType w:val="hybridMultilevel"/>
    <w:tmpl w:val="4A1A4632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A1F60"/>
    <w:multiLevelType w:val="hybridMultilevel"/>
    <w:tmpl w:val="C5D2977E"/>
    <w:lvl w:ilvl="0" w:tplc="04150017">
      <w:start w:val="1"/>
      <w:numFmt w:val="lowerLetter"/>
      <w:lvlText w:val="%1)"/>
      <w:lvlJc w:val="left"/>
      <w:pPr>
        <w:ind w:left="8509" w:hanging="360"/>
      </w:pPr>
    </w:lvl>
    <w:lvl w:ilvl="1" w:tplc="04150019" w:tentative="1">
      <w:start w:val="1"/>
      <w:numFmt w:val="lowerLetter"/>
      <w:lvlText w:val="%2."/>
      <w:lvlJc w:val="left"/>
      <w:pPr>
        <w:ind w:left="9229" w:hanging="360"/>
      </w:pPr>
    </w:lvl>
    <w:lvl w:ilvl="2" w:tplc="0415001B" w:tentative="1">
      <w:start w:val="1"/>
      <w:numFmt w:val="lowerRoman"/>
      <w:lvlText w:val="%3."/>
      <w:lvlJc w:val="right"/>
      <w:pPr>
        <w:ind w:left="9949" w:hanging="180"/>
      </w:pPr>
    </w:lvl>
    <w:lvl w:ilvl="3" w:tplc="0415000F" w:tentative="1">
      <w:start w:val="1"/>
      <w:numFmt w:val="decimal"/>
      <w:lvlText w:val="%4."/>
      <w:lvlJc w:val="left"/>
      <w:pPr>
        <w:ind w:left="10669" w:hanging="360"/>
      </w:pPr>
    </w:lvl>
    <w:lvl w:ilvl="4" w:tplc="04150019" w:tentative="1">
      <w:start w:val="1"/>
      <w:numFmt w:val="lowerLetter"/>
      <w:lvlText w:val="%5."/>
      <w:lvlJc w:val="left"/>
      <w:pPr>
        <w:ind w:left="11389" w:hanging="360"/>
      </w:pPr>
    </w:lvl>
    <w:lvl w:ilvl="5" w:tplc="0415001B" w:tentative="1">
      <w:start w:val="1"/>
      <w:numFmt w:val="lowerRoman"/>
      <w:lvlText w:val="%6."/>
      <w:lvlJc w:val="right"/>
      <w:pPr>
        <w:ind w:left="12109" w:hanging="180"/>
      </w:pPr>
    </w:lvl>
    <w:lvl w:ilvl="6" w:tplc="0415000F" w:tentative="1">
      <w:start w:val="1"/>
      <w:numFmt w:val="decimal"/>
      <w:lvlText w:val="%7."/>
      <w:lvlJc w:val="left"/>
      <w:pPr>
        <w:ind w:left="12829" w:hanging="360"/>
      </w:pPr>
    </w:lvl>
    <w:lvl w:ilvl="7" w:tplc="04150019" w:tentative="1">
      <w:start w:val="1"/>
      <w:numFmt w:val="lowerLetter"/>
      <w:lvlText w:val="%8."/>
      <w:lvlJc w:val="left"/>
      <w:pPr>
        <w:ind w:left="13549" w:hanging="360"/>
      </w:pPr>
    </w:lvl>
    <w:lvl w:ilvl="8" w:tplc="0415001B" w:tentative="1">
      <w:start w:val="1"/>
      <w:numFmt w:val="lowerRoman"/>
      <w:lvlText w:val="%9."/>
      <w:lvlJc w:val="right"/>
      <w:pPr>
        <w:ind w:left="14269" w:hanging="180"/>
      </w:pPr>
    </w:lvl>
  </w:abstractNum>
  <w:abstractNum w:abstractNumId="25" w15:restartNumberingAfterBreak="0">
    <w:nsid w:val="5E4E2D23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C0D92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60255"/>
    <w:multiLevelType w:val="hybridMultilevel"/>
    <w:tmpl w:val="270A03F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275060112">
    <w:abstractNumId w:val="11"/>
  </w:num>
  <w:num w:numId="2" w16cid:durableId="1159807118">
    <w:abstractNumId w:val="23"/>
  </w:num>
  <w:num w:numId="3" w16cid:durableId="1304891135">
    <w:abstractNumId w:val="7"/>
  </w:num>
  <w:num w:numId="4" w16cid:durableId="1955167000">
    <w:abstractNumId w:val="18"/>
  </w:num>
  <w:num w:numId="5" w16cid:durableId="461654929">
    <w:abstractNumId w:val="20"/>
  </w:num>
  <w:num w:numId="6" w16cid:durableId="258292824">
    <w:abstractNumId w:val="27"/>
  </w:num>
  <w:num w:numId="7" w16cid:durableId="1453279359">
    <w:abstractNumId w:val="1"/>
  </w:num>
  <w:num w:numId="8" w16cid:durableId="313066718">
    <w:abstractNumId w:val="9"/>
  </w:num>
  <w:num w:numId="9" w16cid:durableId="791899699">
    <w:abstractNumId w:val="21"/>
  </w:num>
  <w:num w:numId="10" w16cid:durableId="10569835">
    <w:abstractNumId w:val="28"/>
  </w:num>
  <w:num w:numId="11" w16cid:durableId="2103186284">
    <w:abstractNumId w:val="24"/>
  </w:num>
  <w:num w:numId="12" w16cid:durableId="1463694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0066779">
    <w:abstractNumId w:val="19"/>
  </w:num>
  <w:num w:numId="14" w16cid:durableId="1443182510">
    <w:abstractNumId w:val="2"/>
  </w:num>
  <w:num w:numId="15" w16cid:durableId="1663119078">
    <w:abstractNumId w:val="17"/>
  </w:num>
  <w:num w:numId="16" w16cid:durableId="1175194672">
    <w:abstractNumId w:val="26"/>
  </w:num>
  <w:num w:numId="17" w16cid:durableId="1929653904">
    <w:abstractNumId w:val="14"/>
  </w:num>
  <w:num w:numId="18" w16cid:durableId="604265938">
    <w:abstractNumId w:val="12"/>
  </w:num>
  <w:num w:numId="19" w16cid:durableId="120657888">
    <w:abstractNumId w:val="4"/>
  </w:num>
  <w:num w:numId="20" w16cid:durableId="1719474987">
    <w:abstractNumId w:val="13"/>
  </w:num>
  <w:num w:numId="21" w16cid:durableId="1210458864">
    <w:abstractNumId w:val="25"/>
  </w:num>
  <w:num w:numId="22" w16cid:durableId="1160460215">
    <w:abstractNumId w:val="8"/>
  </w:num>
  <w:num w:numId="23" w16cid:durableId="2001231834">
    <w:abstractNumId w:val="8"/>
  </w:num>
  <w:num w:numId="24" w16cid:durableId="1376277735">
    <w:abstractNumId w:val="0"/>
  </w:num>
  <w:num w:numId="25" w16cid:durableId="1190072828">
    <w:abstractNumId w:val="10"/>
  </w:num>
  <w:num w:numId="26" w16cid:durableId="1035156885">
    <w:abstractNumId w:val="15"/>
  </w:num>
  <w:num w:numId="27" w16cid:durableId="1768693405">
    <w:abstractNumId w:val="5"/>
  </w:num>
  <w:num w:numId="28" w16cid:durableId="1073164143">
    <w:abstractNumId w:val="22"/>
  </w:num>
  <w:num w:numId="29" w16cid:durableId="2076203035">
    <w:abstractNumId w:val="6"/>
  </w:num>
  <w:num w:numId="30" w16cid:durableId="418598543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87"/>
    <w:rsid w:val="00003027"/>
    <w:rsid w:val="00005843"/>
    <w:rsid w:val="00005DD2"/>
    <w:rsid w:val="000141A0"/>
    <w:rsid w:val="000158CD"/>
    <w:rsid w:val="00022B49"/>
    <w:rsid w:val="0002653A"/>
    <w:rsid w:val="00027B31"/>
    <w:rsid w:val="0003409E"/>
    <w:rsid w:val="00036F9F"/>
    <w:rsid w:val="000433A5"/>
    <w:rsid w:val="00055BFF"/>
    <w:rsid w:val="00057175"/>
    <w:rsid w:val="00057686"/>
    <w:rsid w:val="00074825"/>
    <w:rsid w:val="000752D7"/>
    <w:rsid w:val="00080165"/>
    <w:rsid w:val="000818C6"/>
    <w:rsid w:val="00081F93"/>
    <w:rsid w:val="00082669"/>
    <w:rsid w:val="0009331E"/>
    <w:rsid w:val="00093416"/>
    <w:rsid w:val="00095EA0"/>
    <w:rsid w:val="000977C4"/>
    <w:rsid w:val="000B1E4C"/>
    <w:rsid w:val="000B5626"/>
    <w:rsid w:val="000B6318"/>
    <w:rsid w:val="000B7BAD"/>
    <w:rsid w:val="000C3AE1"/>
    <w:rsid w:val="000D0EDB"/>
    <w:rsid w:val="000D4FC1"/>
    <w:rsid w:val="000E0486"/>
    <w:rsid w:val="000E15B6"/>
    <w:rsid w:val="000E2D88"/>
    <w:rsid w:val="000E4C41"/>
    <w:rsid w:val="000E5343"/>
    <w:rsid w:val="000E65FB"/>
    <w:rsid w:val="000F2E34"/>
    <w:rsid w:val="000F3FAD"/>
    <w:rsid w:val="000F5041"/>
    <w:rsid w:val="0010031C"/>
    <w:rsid w:val="0010076F"/>
    <w:rsid w:val="00101544"/>
    <w:rsid w:val="00101FFA"/>
    <w:rsid w:val="00103B24"/>
    <w:rsid w:val="00104804"/>
    <w:rsid w:val="00112740"/>
    <w:rsid w:val="00115F26"/>
    <w:rsid w:val="00122F51"/>
    <w:rsid w:val="00125D3F"/>
    <w:rsid w:val="001276D5"/>
    <w:rsid w:val="00130E6D"/>
    <w:rsid w:val="001367DB"/>
    <w:rsid w:val="00136A03"/>
    <w:rsid w:val="00155F1D"/>
    <w:rsid w:val="00160A3C"/>
    <w:rsid w:val="00163161"/>
    <w:rsid w:val="00165382"/>
    <w:rsid w:val="0017054D"/>
    <w:rsid w:val="00173DBF"/>
    <w:rsid w:val="00175908"/>
    <w:rsid w:val="00177C58"/>
    <w:rsid w:val="00181437"/>
    <w:rsid w:val="0018197B"/>
    <w:rsid w:val="001828E8"/>
    <w:rsid w:val="001840EC"/>
    <w:rsid w:val="0018518E"/>
    <w:rsid w:val="0019333E"/>
    <w:rsid w:val="001A37FF"/>
    <w:rsid w:val="001A412A"/>
    <w:rsid w:val="001A6789"/>
    <w:rsid w:val="001B3A23"/>
    <w:rsid w:val="001C097B"/>
    <w:rsid w:val="001C1953"/>
    <w:rsid w:val="001D6D8A"/>
    <w:rsid w:val="001E5B8F"/>
    <w:rsid w:val="001F7151"/>
    <w:rsid w:val="002012EB"/>
    <w:rsid w:val="00202CCD"/>
    <w:rsid w:val="00205A58"/>
    <w:rsid w:val="00206838"/>
    <w:rsid w:val="00206EC4"/>
    <w:rsid w:val="00207C8F"/>
    <w:rsid w:val="00210A6D"/>
    <w:rsid w:val="00225821"/>
    <w:rsid w:val="0023002C"/>
    <w:rsid w:val="00230276"/>
    <w:rsid w:val="002302E9"/>
    <w:rsid w:val="002337EA"/>
    <w:rsid w:val="00243D30"/>
    <w:rsid w:val="002512C9"/>
    <w:rsid w:val="002564DB"/>
    <w:rsid w:val="00267817"/>
    <w:rsid w:val="00274D64"/>
    <w:rsid w:val="00276030"/>
    <w:rsid w:val="00277643"/>
    <w:rsid w:val="002809C9"/>
    <w:rsid w:val="002952B5"/>
    <w:rsid w:val="002A1F4B"/>
    <w:rsid w:val="002A40FE"/>
    <w:rsid w:val="002A4D43"/>
    <w:rsid w:val="002A7E54"/>
    <w:rsid w:val="002B1270"/>
    <w:rsid w:val="002B6AC4"/>
    <w:rsid w:val="002C0416"/>
    <w:rsid w:val="002C5B92"/>
    <w:rsid w:val="002D0F61"/>
    <w:rsid w:val="002E067E"/>
    <w:rsid w:val="002E7BC7"/>
    <w:rsid w:val="0030592E"/>
    <w:rsid w:val="0031100A"/>
    <w:rsid w:val="00313B9E"/>
    <w:rsid w:val="003213D0"/>
    <w:rsid w:val="00321E97"/>
    <w:rsid w:val="00323C07"/>
    <w:rsid w:val="00323F86"/>
    <w:rsid w:val="003262AE"/>
    <w:rsid w:val="003275FA"/>
    <w:rsid w:val="003306FC"/>
    <w:rsid w:val="00332BE7"/>
    <w:rsid w:val="003343E1"/>
    <w:rsid w:val="00336816"/>
    <w:rsid w:val="003379DE"/>
    <w:rsid w:val="00341624"/>
    <w:rsid w:val="003510F4"/>
    <w:rsid w:val="00351BC5"/>
    <w:rsid w:val="00352F21"/>
    <w:rsid w:val="00353129"/>
    <w:rsid w:val="00356F35"/>
    <w:rsid w:val="00357BB6"/>
    <w:rsid w:val="00366382"/>
    <w:rsid w:val="00373744"/>
    <w:rsid w:val="00377B16"/>
    <w:rsid w:val="00377C7D"/>
    <w:rsid w:val="00381F0A"/>
    <w:rsid w:val="0038291A"/>
    <w:rsid w:val="00385757"/>
    <w:rsid w:val="00385A4D"/>
    <w:rsid w:val="00386BAE"/>
    <w:rsid w:val="00391F9B"/>
    <w:rsid w:val="00395F06"/>
    <w:rsid w:val="00397143"/>
    <w:rsid w:val="003B12AF"/>
    <w:rsid w:val="003C4155"/>
    <w:rsid w:val="003C78A4"/>
    <w:rsid w:val="003E0BA9"/>
    <w:rsid w:val="003E3182"/>
    <w:rsid w:val="003E3A17"/>
    <w:rsid w:val="003E5FC8"/>
    <w:rsid w:val="003E60E2"/>
    <w:rsid w:val="003F3AFE"/>
    <w:rsid w:val="003F4155"/>
    <w:rsid w:val="00403B86"/>
    <w:rsid w:val="00404729"/>
    <w:rsid w:val="00405D21"/>
    <w:rsid w:val="00410A80"/>
    <w:rsid w:val="00414BC8"/>
    <w:rsid w:val="004152C0"/>
    <w:rsid w:val="00417B04"/>
    <w:rsid w:val="004253FF"/>
    <w:rsid w:val="0042643E"/>
    <w:rsid w:val="00426E5B"/>
    <w:rsid w:val="0042787A"/>
    <w:rsid w:val="00432FC4"/>
    <w:rsid w:val="00434B56"/>
    <w:rsid w:val="00442F54"/>
    <w:rsid w:val="004525FF"/>
    <w:rsid w:val="004559F3"/>
    <w:rsid w:val="00457E3E"/>
    <w:rsid w:val="00461683"/>
    <w:rsid w:val="004622A8"/>
    <w:rsid w:val="004627CB"/>
    <w:rsid w:val="0046591B"/>
    <w:rsid w:val="004705FF"/>
    <w:rsid w:val="00476B8E"/>
    <w:rsid w:val="0047750E"/>
    <w:rsid w:val="00477D93"/>
    <w:rsid w:val="00487850"/>
    <w:rsid w:val="00495B3A"/>
    <w:rsid w:val="004B1489"/>
    <w:rsid w:val="004B6B84"/>
    <w:rsid w:val="004C758D"/>
    <w:rsid w:val="004D31B9"/>
    <w:rsid w:val="004D518E"/>
    <w:rsid w:val="004E1F98"/>
    <w:rsid w:val="004E4FF2"/>
    <w:rsid w:val="004F49C3"/>
    <w:rsid w:val="005017C8"/>
    <w:rsid w:val="005155C9"/>
    <w:rsid w:val="00525278"/>
    <w:rsid w:val="005308C5"/>
    <w:rsid w:val="0053341F"/>
    <w:rsid w:val="0053531D"/>
    <w:rsid w:val="0053654A"/>
    <w:rsid w:val="00536E37"/>
    <w:rsid w:val="00544146"/>
    <w:rsid w:val="00545639"/>
    <w:rsid w:val="005565AE"/>
    <w:rsid w:val="00560E0C"/>
    <w:rsid w:val="00570A5B"/>
    <w:rsid w:val="00581019"/>
    <w:rsid w:val="00581EF7"/>
    <w:rsid w:val="005835DA"/>
    <w:rsid w:val="0059142A"/>
    <w:rsid w:val="00593927"/>
    <w:rsid w:val="00596894"/>
    <w:rsid w:val="005A1FCC"/>
    <w:rsid w:val="005A7863"/>
    <w:rsid w:val="005B01E9"/>
    <w:rsid w:val="005C4021"/>
    <w:rsid w:val="005C7AC9"/>
    <w:rsid w:val="005D133F"/>
    <w:rsid w:val="005D3A7F"/>
    <w:rsid w:val="005D6B41"/>
    <w:rsid w:val="005E00FF"/>
    <w:rsid w:val="005E3241"/>
    <w:rsid w:val="005E4525"/>
    <w:rsid w:val="005E47D0"/>
    <w:rsid w:val="005F5814"/>
    <w:rsid w:val="005F7B49"/>
    <w:rsid w:val="00600835"/>
    <w:rsid w:val="00600C8C"/>
    <w:rsid w:val="00602CCC"/>
    <w:rsid w:val="00610AF3"/>
    <w:rsid w:val="00617AB5"/>
    <w:rsid w:val="00621555"/>
    <w:rsid w:val="00621F9A"/>
    <w:rsid w:val="00635733"/>
    <w:rsid w:val="00645208"/>
    <w:rsid w:val="0064716E"/>
    <w:rsid w:val="00650633"/>
    <w:rsid w:val="00653B9F"/>
    <w:rsid w:val="0065786F"/>
    <w:rsid w:val="00661598"/>
    <w:rsid w:val="00662A6F"/>
    <w:rsid w:val="006656F6"/>
    <w:rsid w:val="00670B3F"/>
    <w:rsid w:val="00671BA4"/>
    <w:rsid w:val="00672D9F"/>
    <w:rsid w:val="006768CA"/>
    <w:rsid w:val="006841CC"/>
    <w:rsid w:val="0068656D"/>
    <w:rsid w:val="00690A8E"/>
    <w:rsid w:val="006A48E1"/>
    <w:rsid w:val="006A5E4C"/>
    <w:rsid w:val="006B08BE"/>
    <w:rsid w:val="006B5115"/>
    <w:rsid w:val="006C1435"/>
    <w:rsid w:val="006D0DB0"/>
    <w:rsid w:val="006D1770"/>
    <w:rsid w:val="006D3CAC"/>
    <w:rsid w:val="006D5B42"/>
    <w:rsid w:val="006E2521"/>
    <w:rsid w:val="006E324F"/>
    <w:rsid w:val="006F3525"/>
    <w:rsid w:val="006F7B78"/>
    <w:rsid w:val="0070090C"/>
    <w:rsid w:val="00722E8B"/>
    <w:rsid w:val="007307FB"/>
    <w:rsid w:val="0073421C"/>
    <w:rsid w:val="00734804"/>
    <w:rsid w:val="00734B1E"/>
    <w:rsid w:val="00740726"/>
    <w:rsid w:val="00744A56"/>
    <w:rsid w:val="0075163D"/>
    <w:rsid w:val="00751A38"/>
    <w:rsid w:val="00757B7B"/>
    <w:rsid w:val="007613A1"/>
    <w:rsid w:val="007616EB"/>
    <w:rsid w:val="007618F8"/>
    <w:rsid w:val="00764AA1"/>
    <w:rsid w:val="0077466C"/>
    <w:rsid w:val="00780C68"/>
    <w:rsid w:val="007A104B"/>
    <w:rsid w:val="007A32D1"/>
    <w:rsid w:val="007A73E3"/>
    <w:rsid w:val="007B12A4"/>
    <w:rsid w:val="007C1E8B"/>
    <w:rsid w:val="007C6377"/>
    <w:rsid w:val="007D09DF"/>
    <w:rsid w:val="007D0B14"/>
    <w:rsid w:val="007D6D1D"/>
    <w:rsid w:val="007E311B"/>
    <w:rsid w:val="007E4A61"/>
    <w:rsid w:val="007F125E"/>
    <w:rsid w:val="00802B1A"/>
    <w:rsid w:val="0081658D"/>
    <w:rsid w:val="008208A8"/>
    <w:rsid w:val="008225E4"/>
    <w:rsid w:val="0082536A"/>
    <w:rsid w:val="00825E3F"/>
    <w:rsid w:val="0082748E"/>
    <w:rsid w:val="00830C30"/>
    <w:rsid w:val="008316C8"/>
    <w:rsid w:val="008331EC"/>
    <w:rsid w:val="00843940"/>
    <w:rsid w:val="00850895"/>
    <w:rsid w:val="008523E9"/>
    <w:rsid w:val="008524B3"/>
    <w:rsid w:val="00865EFC"/>
    <w:rsid w:val="008724A3"/>
    <w:rsid w:val="00872BB8"/>
    <w:rsid w:val="008763C5"/>
    <w:rsid w:val="008830C3"/>
    <w:rsid w:val="008867DD"/>
    <w:rsid w:val="0089320C"/>
    <w:rsid w:val="00897D52"/>
    <w:rsid w:val="008B2B7A"/>
    <w:rsid w:val="008B3E30"/>
    <w:rsid w:val="008B59E4"/>
    <w:rsid w:val="008C11E5"/>
    <w:rsid w:val="008C1B38"/>
    <w:rsid w:val="008C2036"/>
    <w:rsid w:val="008F0C72"/>
    <w:rsid w:val="008F1316"/>
    <w:rsid w:val="008F24DB"/>
    <w:rsid w:val="008F64FA"/>
    <w:rsid w:val="00900587"/>
    <w:rsid w:val="00902EEA"/>
    <w:rsid w:val="009103D1"/>
    <w:rsid w:val="0091279D"/>
    <w:rsid w:val="00912B6B"/>
    <w:rsid w:val="00916F97"/>
    <w:rsid w:val="00921F4A"/>
    <w:rsid w:val="00922B15"/>
    <w:rsid w:val="00922F8E"/>
    <w:rsid w:val="0093376D"/>
    <w:rsid w:val="00947F8A"/>
    <w:rsid w:val="00951CCB"/>
    <w:rsid w:val="00957108"/>
    <w:rsid w:val="009607B6"/>
    <w:rsid w:val="009702B3"/>
    <w:rsid w:val="00970706"/>
    <w:rsid w:val="00974C40"/>
    <w:rsid w:val="00977A10"/>
    <w:rsid w:val="009814EE"/>
    <w:rsid w:val="00990E50"/>
    <w:rsid w:val="009A107B"/>
    <w:rsid w:val="009A17AB"/>
    <w:rsid w:val="009D1F10"/>
    <w:rsid w:val="009D49F9"/>
    <w:rsid w:val="009E69BF"/>
    <w:rsid w:val="009F26E2"/>
    <w:rsid w:val="009F63B2"/>
    <w:rsid w:val="00A004AC"/>
    <w:rsid w:val="00A00C5A"/>
    <w:rsid w:val="00A0134D"/>
    <w:rsid w:val="00A05FFB"/>
    <w:rsid w:val="00A07D52"/>
    <w:rsid w:val="00A10CA0"/>
    <w:rsid w:val="00A1122B"/>
    <w:rsid w:val="00A11402"/>
    <w:rsid w:val="00A174FB"/>
    <w:rsid w:val="00A23BFC"/>
    <w:rsid w:val="00A265EA"/>
    <w:rsid w:val="00A34FC5"/>
    <w:rsid w:val="00A40C51"/>
    <w:rsid w:val="00A40DE3"/>
    <w:rsid w:val="00A4128A"/>
    <w:rsid w:val="00A446CE"/>
    <w:rsid w:val="00A47E4D"/>
    <w:rsid w:val="00A53BAC"/>
    <w:rsid w:val="00A54A89"/>
    <w:rsid w:val="00A5625E"/>
    <w:rsid w:val="00A56F43"/>
    <w:rsid w:val="00A64043"/>
    <w:rsid w:val="00A648F9"/>
    <w:rsid w:val="00A6792F"/>
    <w:rsid w:val="00A700C0"/>
    <w:rsid w:val="00A72F01"/>
    <w:rsid w:val="00A9185D"/>
    <w:rsid w:val="00A9683D"/>
    <w:rsid w:val="00AA643D"/>
    <w:rsid w:val="00AB0F42"/>
    <w:rsid w:val="00AD4FF8"/>
    <w:rsid w:val="00AD715B"/>
    <w:rsid w:val="00AE0EBA"/>
    <w:rsid w:val="00AE1399"/>
    <w:rsid w:val="00AE24FB"/>
    <w:rsid w:val="00AF10EA"/>
    <w:rsid w:val="00AF6777"/>
    <w:rsid w:val="00B0085F"/>
    <w:rsid w:val="00B020E5"/>
    <w:rsid w:val="00B054A2"/>
    <w:rsid w:val="00B0770C"/>
    <w:rsid w:val="00B22ED3"/>
    <w:rsid w:val="00B2619C"/>
    <w:rsid w:val="00B344A4"/>
    <w:rsid w:val="00B36001"/>
    <w:rsid w:val="00B37A66"/>
    <w:rsid w:val="00B40E9E"/>
    <w:rsid w:val="00B43223"/>
    <w:rsid w:val="00B528DB"/>
    <w:rsid w:val="00B53972"/>
    <w:rsid w:val="00B9005A"/>
    <w:rsid w:val="00B9531F"/>
    <w:rsid w:val="00B95B7F"/>
    <w:rsid w:val="00B96FFD"/>
    <w:rsid w:val="00BA155C"/>
    <w:rsid w:val="00BA156D"/>
    <w:rsid w:val="00BA285D"/>
    <w:rsid w:val="00BB0E57"/>
    <w:rsid w:val="00BB5A3D"/>
    <w:rsid w:val="00BC32A9"/>
    <w:rsid w:val="00BC44D9"/>
    <w:rsid w:val="00BC67C1"/>
    <w:rsid w:val="00BE04CD"/>
    <w:rsid w:val="00BE0A7A"/>
    <w:rsid w:val="00BE2B28"/>
    <w:rsid w:val="00BF560D"/>
    <w:rsid w:val="00BF5694"/>
    <w:rsid w:val="00BF5D28"/>
    <w:rsid w:val="00BF672D"/>
    <w:rsid w:val="00BF77F8"/>
    <w:rsid w:val="00C003E3"/>
    <w:rsid w:val="00C01A88"/>
    <w:rsid w:val="00C13B87"/>
    <w:rsid w:val="00C1417A"/>
    <w:rsid w:val="00C16AC2"/>
    <w:rsid w:val="00C2688E"/>
    <w:rsid w:val="00C277A7"/>
    <w:rsid w:val="00C35252"/>
    <w:rsid w:val="00C3775A"/>
    <w:rsid w:val="00C42906"/>
    <w:rsid w:val="00C43F9E"/>
    <w:rsid w:val="00C44BB4"/>
    <w:rsid w:val="00C4575B"/>
    <w:rsid w:val="00C46B29"/>
    <w:rsid w:val="00C46C2E"/>
    <w:rsid w:val="00C51239"/>
    <w:rsid w:val="00C60B50"/>
    <w:rsid w:val="00C62528"/>
    <w:rsid w:val="00C66E32"/>
    <w:rsid w:val="00C670F8"/>
    <w:rsid w:val="00C82D8C"/>
    <w:rsid w:val="00C82DDC"/>
    <w:rsid w:val="00C8370A"/>
    <w:rsid w:val="00C8498C"/>
    <w:rsid w:val="00C93A50"/>
    <w:rsid w:val="00C948A6"/>
    <w:rsid w:val="00CA73E4"/>
    <w:rsid w:val="00CB6239"/>
    <w:rsid w:val="00CC278F"/>
    <w:rsid w:val="00CD10C0"/>
    <w:rsid w:val="00CD5402"/>
    <w:rsid w:val="00CE6E8E"/>
    <w:rsid w:val="00CF2CC4"/>
    <w:rsid w:val="00CF449D"/>
    <w:rsid w:val="00CF4703"/>
    <w:rsid w:val="00D05564"/>
    <w:rsid w:val="00D11A65"/>
    <w:rsid w:val="00D23D8C"/>
    <w:rsid w:val="00D37552"/>
    <w:rsid w:val="00D4033C"/>
    <w:rsid w:val="00D415F6"/>
    <w:rsid w:val="00D54523"/>
    <w:rsid w:val="00D65AE5"/>
    <w:rsid w:val="00D668D7"/>
    <w:rsid w:val="00D82DC1"/>
    <w:rsid w:val="00D952C3"/>
    <w:rsid w:val="00D97BEA"/>
    <w:rsid w:val="00DA25F8"/>
    <w:rsid w:val="00DA50D7"/>
    <w:rsid w:val="00DC4E8A"/>
    <w:rsid w:val="00DD1BA4"/>
    <w:rsid w:val="00DE135D"/>
    <w:rsid w:val="00DE3B94"/>
    <w:rsid w:val="00DE4E1B"/>
    <w:rsid w:val="00DE7ADE"/>
    <w:rsid w:val="00DF34CC"/>
    <w:rsid w:val="00DF40F2"/>
    <w:rsid w:val="00DF64D7"/>
    <w:rsid w:val="00DF7CA9"/>
    <w:rsid w:val="00E13831"/>
    <w:rsid w:val="00E20333"/>
    <w:rsid w:val="00E20C23"/>
    <w:rsid w:val="00E24053"/>
    <w:rsid w:val="00E25C75"/>
    <w:rsid w:val="00E3019A"/>
    <w:rsid w:val="00E308C9"/>
    <w:rsid w:val="00E33464"/>
    <w:rsid w:val="00E43889"/>
    <w:rsid w:val="00E55302"/>
    <w:rsid w:val="00E57DE3"/>
    <w:rsid w:val="00E613D4"/>
    <w:rsid w:val="00E61B2B"/>
    <w:rsid w:val="00E63170"/>
    <w:rsid w:val="00E64BC3"/>
    <w:rsid w:val="00E6640B"/>
    <w:rsid w:val="00E6665C"/>
    <w:rsid w:val="00E676F6"/>
    <w:rsid w:val="00E76E4E"/>
    <w:rsid w:val="00E82FA7"/>
    <w:rsid w:val="00E85ACC"/>
    <w:rsid w:val="00E95250"/>
    <w:rsid w:val="00EA0263"/>
    <w:rsid w:val="00EA09C6"/>
    <w:rsid w:val="00EA1CB4"/>
    <w:rsid w:val="00EA473F"/>
    <w:rsid w:val="00EB6BA7"/>
    <w:rsid w:val="00EC0ADE"/>
    <w:rsid w:val="00ED00BA"/>
    <w:rsid w:val="00ED0A6A"/>
    <w:rsid w:val="00ED3E21"/>
    <w:rsid w:val="00ED79E2"/>
    <w:rsid w:val="00EE0992"/>
    <w:rsid w:val="00EF5D50"/>
    <w:rsid w:val="00EF6009"/>
    <w:rsid w:val="00EF6721"/>
    <w:rsid w:val="00EF7E4F"/>
    <w:rsid w:val="00F00B41"/>
    <w:rsid w:val="00F02C31"/>
    <w:rsid w:val="00F03F0F"/>
    <w:rsid w:val="00F057A3"/>
    <w:rsid w:val="00F05C68"/>
    <w:rsid w:val="00F149C5"/>
    <w:rsid w:val="00F16276"/>
    <w:rsid w:val="00F17C09"/>
    <w:rsid w:val="00F23791"/>
    <w:rsid w:val="00F30200"/>
    <w:rsid w:val="00F31F62"/>
    <w:rsid w:val="00F449F2"/>
    <w:rsid w:val="00F454E5"/>
    <w:rsid w:val="00F54E2D"/>
    <w:rsid w:val="00F55EBE"/>
    <w:rsid w:val="00F5749F"/>
    <w:rsid w:val="00F6766F"/>
    <w:rsid w:val="00F8700A"/>
    <w:rsid w:val="00FA006D"/>
    <w:rsid w:val="00FA3723"/>
    <w:rsid w:val="00FA69D6"/>
    <w:rsid w:val="00FC2327"/>
    <w:rsid w:val="00FC5D53"/>
    <w:rsid w:val="00FC6790"/>
    <w:rsid w:val="00FC6C0F"/>
    <w:rsid w:val="00FD50BD"/>
    <w:rsid w:val="00FE27C5"/>
    <w:rsid w:val="00FE65A6"/>
    <w:rsid w:val="00FE6793"/>
    <w:rsid w:val="00FE6860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0C791"/>
  <w15:docId w15:val="{C5E664CE-EF0A-4A0B-8EBF-FB7B7A8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1.Nagłówek"/>
    <w:basedOn w:val="Normalny"/>
    <w:link w:val="AkapitzlistZnak"/>
    <w:uiPriority w:val="34"/>
    <w:qFormat/>
    <w:rsid w:val="00C13B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C13B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A026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A026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200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3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4804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39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nhideWhenUsed/>
    <w:rsid w:val="00545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omment Text Char Znak1"/>
    <w:basedOn w:val="Domylnaczcionkaakapitu"/>
    <w:link w:val="Tekstkomentarza"/>
    <w:uiPriority w:val="99"/>
    <w:rsid w:val="005456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3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66C"/>
    <w:rPr>
      <w:color w:val="0000FF"/>
      <w:u w:val="single"/>
    </w:rPr>
  </w:style>
  <w:style w:type="paragraph" w:customStyle="1" w:styleId="Default">
    <w:name w:val="Default"/>
    <w:rsid w:val="00332BE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2B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D00B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F3FAD"/>
    <w:rPr>
      <w:color w:val="800080" w:themeColor="followedHyperlink"/>
      <w:u w:val="single"/>
    </w:rPr>
  </w:style>
  <w:style w:type="paragraph" w:customStyle="1" w:styleId="paragraph">
    <w:name w:val="paragraph"/>
    <w:basedOn w:val="Normalny"/>
    <w:rsid w:val="0012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122F51"/>
  </w:style>
  <w:style w:type="character" w:customStyle="1" w:styleId="eop">
    <w:name w:val="eop"/>
    <w:basedOn w:val="Domylnaczcionkaakapitu"/>
    <w:rsid w:val="00122F51"/>
  </w:style>
  <w:style w:type="character" w:customStyle="1" w:styleId="spellingerror">
    <w:name w:val="spellingerror"/>
    <w:basedOn w:val="Domylnaczcionkaakapitu"/>
    <w:rsid w:val="00122F51"/>
  </w:style>
  <w:style w:type="character" w:customStyle="1" w:styleId="contextualspellingandgrammarerror">
    <w:name w:val="contextualspellingandgrammarerror"/>
    <w:basedOn w:val="Domylnaczcionkaakapitu"/>
    <w:rsid w:val="00122F51"/>
  </w:style>
  <w:style w:type="paragraph" w:styleId="NormalnyWeb">
    <w:name w:val="Normal (Web)"/>
    <w:basedOn w:val="Normalny"/>
    <w:uiPriority w:val="99"/>
    <w:semiHidden/>
    <w:unhideWhenUsed/>
    <w:rsid w:val="00C4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aliases w:val="Comment Text Char Znak"/>
    <w:basedOn w:val="Domylnaczcionkaakapitu"/>
    <w:semiHidden/>
    <w:rsid w:val="00155F1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uiPriority w:val="59"/>
    <w:rsid w:val="00D415F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10CA0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10CA0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40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56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pubenchmark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d4e4fc-86e2-4a13-912a-2345f9ce7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6321381E9CF41B17AFF5C2F1F1632" ma:contentTypeVersion="10" ma:contentTypeDescription="Utwórz nowy dokument." ma:contentTypeScope="" ma:versionID="97ab8af2d475cb5525ad2beddf908057">
  <xsd:schema xmlns:xsd="http://www.w3.org/2001/XMLSchema" xmlns:xs="http://www.w3.org/2001/XMLSchema" xmlns:p="http://schemas.microsoft.com/office/2006/metadata/properties" xmlns:ns3="26d4e4fc-86e2-4a13-912a-2345f9ce7983" xmlns:ns4="071e2da6-2a77-4b9e-8942-a0523195b636" targetNamespace="http://schemas.microsoft.com/office/2006/metadata/properties" ma:root="true" ma:fieldsID="e1aa6a4598d1f410a5a9494208e9ab00" ns3:_="" ns4:_="">
    <xsd:import namespace="26d4e4fc-86e2-4a13-912a-2345f9ce7983"/>
    <xsd:import namespace="071e2da6-2a77-4b9e-8942-a0523195b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e4fc-86e2-4a13-912a-2345f9ce7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e2da6-2a77-4b9e-8942-a0523195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9D3C-3577-4E9D-BECD-E62AF6537886}">
  <ds:schemaRefs>
    <ds:schemaRef ds:uri="http://schemas.microsoft.com/office/2006/metadata/properties"/>
    <ds:schemaRef ds:uri="http://schemas.microsoft.com/office/infopath/2007/PartnerControls"/>
    <ds:schemaRef ds:uri="26d4e4fc-86e2-4a13-912a-2345f9ce7983"/>
  </ds:schemaRefs>
</ds:datastoreItem>
</file>

<file path=customXml/itemProps2.xml><?xml version="1.0" encoding="utf-8"?>
<ds:datastoreItem xmlns:ds="http://schemas.openxmlformats.org/officeDocument/2006/customXml" ds:itemID="{0B844AE6-528E-4AB8-8BE2-2FD0381C1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2796A-CD80-4BEB-8ACF-0129B527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e4fc-86e2-4a13-912a-2345f9ce7983"/>
    <ds:schemaRef ds:uri="071e2da6-2a77-4b9e-8942-a0523195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088AC-DE4B-4CB8-B2BC-379FA640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3436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Żak</cp:lastModifiedBy>
  <cp:revision>4</cp:revision>
  <cp:lastPrinted>2024-02-07T08:36:00Z</cp:lastPrinted>
  <dcterms:created xsi:type="dcterms:W3CDTF">2024-02-09T08:23:00Z</dcterms:created>
  <dcterms:modified xsi:type="dcterms:W3CDTF">2024-02-09T08:27:00Z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0x01010063C6321381E9CF41B17AFF5C2F1F1632</vt:lpwstr>
  </property>
</Properties>
</file>